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righ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widowControl w:val="0"/>
        <w:ind w:firstLine="231" w:firstLineChars="100"/>
        <w:jc w:val="lef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日向市長　西村　賢　様</w:t>
      </w:r>
    </w:p>
    <w:tbl>
      <w:tblPr>
        <w:tblStyle w:val="30"/>
        <w:tblW w:w="5900" w:type="dxa"/>
        <w:tblInd w:w="3936" w:type="dxa"/>
        <w:tblLayout w:type="fixed"/>
        <w:tblLook w:firstRow="1" w:lastRow="0" w:firstColumn="1" w:lastColumn="0" w:noHBand="0" w:noVBand="1" w:val="04A0"/>
      </w:tblPr>
      <w:tblGrid>
        <w:gridCol w:w="2126"/>
        <w:gridCol w:w="3774"/>
      </w:tblGrid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住所または所在地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商号または名称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default" w:asciiTheme="minorEastAsia" w:hAnsiTheme="minor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4294967290" behindDoc="0" locked="0" layoutInCell="1" hidden="0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177800</wp:posOffset>
                      </wp:positionV>
                      <wp:extent cx="428625" cy="185039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1850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4pt;mso-position-vertical-relative:text;mso-position-horizontal-relative:text;v-text-anchor:top;position:absolute;height:145.69pt;mso-wrap-distance-top:0pt;width:33.75pt;mso-wrap-distance-left:9pt;margin-left:148.05000000000001pt;z-index:-6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212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代表者職・氏名</w:t>
            </w:r>
          </w:p>
        </w:tc>
        <w:tc>
          <w:tcPr>
            <w:tcW w:w="37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jc w:val="left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自動販売機販売品目一覧</w:t>
      </w:r>
    </w:p>
    <w:p>
      <w:pPr>
        <w:pStyle w:val="0"/>
        <w:widowControl w:val="0"/>
        <w:rPr>
          <w:rFonts w:hint="default" w:asciiTheme="minorEastAsia" w:hAnsiTheme="minorEastAsia"/>
          <w:color w:val="000000" w:themeColor="text1"/>
        </w:rPr>
      </w:pPr>
    </w:p>
    <w:tbl>
      <w:tblPr>
        <w:tblStyle w:val="35"/>
        <w:tblW w:w="38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0"/>
        <w:gridCol w:w="2418"/>
      </w:tblGrid>
      <w:tr>
        <w:trPr>
          <w:trHeight w:val="351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物件番号</w:t>
            </w:r>
          </w:p>
        </w:tc>
        <w:tc>
          <w:tcPr>
            <w:tcW w:w="241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142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spacing w:line="0" w:lineRule="atLeast"/>
        <w:ind w:right="142"/>
        <w:rPr>
          <w:rFonts w:hint="default" w:asciiTheme="minorEastAsia" w:hAnsiTheme="minorEastAsia"/>
          <w:color w:val="000000" w:themeColor="text1"/>
        </w:rPr>
      </w:pPr>
    </w:p>
    <w:tbl>
      <w:tblPr>
        <w:tblStyle w:val="35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1134"/>
        <w:gridCol w:w="709"/>
        <w:gridCol w:w="1630"/>
        <w:gridCol w:w="1630"/>
        <w:gridCol w:w="992"/>
      </w:tblGrid>
      <w:tr>
        <w:trPr/>
        <w:tc>
          <w:tcPr>
            <w:tcW w:w="1560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製造業者名</w:t>
            </w:r>
          </w:p>
        </w:tc>
        <w:tc>
          <w:tcPr>
            <w:tcW w:w="1984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spacing w:line="0" w:lineRule="atLeast"/>
              <w:ind w:right="142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商品名</w:t>
            </w:r>
          </w:p>
        </w:tc>
        <w:tc>
          <w:tcPr>
            <w:tcW w:w="1134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規格</w:t>
            </w:r>
          </w:p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（内容量）</w:t>
            </w:r>
          </w:p>
        </w:tc>
        <w:tc>
          <w:tcPr>
            <w:tcW w:w="709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容器の</w:t>
            </w:r>
          </w:p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種　類</w:t>
            </w:r>
          </w:p>
        </w:tc>
        <w:tc>
          <w:tcPr>
            <w:tcW w:w="1630" w:type="dxa"/>
            <w:shd w:val="clear" w:color="auto" w:themeFill="accent5" w:themeFillTint="66" w:themeFillShade="FF"/>
            <w:vAlign w:val="top"/>
          </w:tcPr>
          <w:p>
            <w:pPr>
              <w:pStyle w:val="0"/>
              <w:widowControl w:val="0"/>
              <w:spacing w:line="0" w:lineRule="atLeast"/>
              <w:ind w:left="-118" w:leftChars="-51" w:right="-118" w:rightChars="-5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標準小売価格</w:t>
            </w:r>
          </w:p>
          <w:p>
            <w:pPr>
              <w:pStyle w:val="0"/>
              <w:widowControl w:val="0"/>
              <w:spacing w:line="0" w:lineRule="atLeast"/>
              <w:ind w:left="-118" w:leftChars="-51" w:right="-118" w:rightChars="-5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（税込）円</w:t>
            </w: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販売価格</w:t>
            </w:r>
          </w:p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（税込）円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市産</w:t>
            </w:r>
          </w:p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飲料</w:t>
            </w:r>
          </w:p>
        </w:tc>
      </w:tr>
      <w:tr>
        <w:trPr>
          <w:trHeight w:val="70" w:hRule="atLeast"/>
        </w:trPr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記入例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147" w:hRule="atLeast"/>
        </w:trPr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○○</w:t>
            </w: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株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○○ジュース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500ml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Ｐ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160</w:t>
            </w: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140</w:t>
            </w: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○</w:t>
            </w:r>
          </w:p>
        </w:tc>
      </w:tr>
      <w:tr>
        <w:trPr>
          <w:trHeight w:val="70" w:hRule="atLeast"/>
        </w:trPr>
        <w:tc>
          <w:tcPr>
            <w:tcW w:w="1560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有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</w:rPr>
              <w:t>△△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0"/>
              <w:spacing w:line="0" w:lineRule="atLeast"/>
              <w:ind w:right="-108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△△コーヒー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tabs>
                <w:tab w:val="left" w:leader="none" w:pos="1060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190ml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缶</w:t>
            </w:r>
          </w:p>
        </w:tc>
        <w:tc>
          <w:tcPr>
            <w:tcW w:w="1630" w:type="dxa"/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130</w:t>
            </w:r>
          </w:p>
        </w:tc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left" w:leader="none" w:pos="1309"/>
              </w:tabs>
              <w:spacing w:line="0" w:lineRule="atLeast"/>
              <w:ind w:left="-118" w:leftChars="-51"/>
              <w:jc w:val="righ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130</w:t>
            </w:r>
          </w:p>
        </w:tc>
        <w:tc>
          <w:tcPr>
            <w:tcW w:w="99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left="-118" w:leftChars="-51" w:right="-108"/>
              <w:jc w:val="center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</w:tbl>
    <w:p>
      <w:pPr>
        <w:pStyle w:val="0"/>
        <w:widowControl w:val="0"/>
        <w:spacing w:line="0" w:lineRule="atLeast"/>
        <w:ind w:right="142"/>
        <w:rPr>
          <w:rFonts w:hint="default" w:asciiTheme="minorEastAsia" w:hAnsiTheme="minorEastAsia"/>
          <w:color w:val="000000" w:themeColor="text1"/>
          <w:sz w:val="18"/>
        </w:rPr>
      </w:pPr>
      <w:r>
        <w:rPr>
          <w:rFonts w:hint="eastAsia" w:asciiTheme="minorEastAsia" w:hAnsi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/>
          <w:color w:val="000000" w:themeColor="text1"/>
          <w:sz w:val="18"/>
        </w:rPr>
        <w:t>注１</w:t>
      </w:r>
      <w:r>
        <w:rPr>
          <w:rFonts w:hint="eastAsia" w:asciiTheme="minorEastAsia" w:hAnsiTheme="minorEastAsia"/>
          <w:color w:val="000000" w:themeColor="text1"/>
          <w:sz w:val="18"/>
        </w:rPr>
        <w:t xml:space="preserve">) </w:t>
      </w:r>
      <w:r>
        <w:rPr>
          <w:rFonts w:hint="eastAsia" w:asciiTheme="minorEastAsia" w:hAnsiTheme="minorEastAsia"/>
          <w:color w:val="000000" w:themeColor="text1"/>
          <w:sz w:val="18"/>
        </w:rPr>
        <w:t>容器の種類は、下記の凡例にしたがって、省略した文字を使用してください。</w:t>
      </w:r>
    </w:p>
    <w:p>
      <w:pPr>
        <w:pStyle w:val="0"/>
        <w:widowControl w:val="0"/>
        <w:spacing w:line="0" w:lineRule="atLeast"/>
        <w:ind w:right="142" w:firstLine="598" w:firstLineChars="350"/>
        <w:rPr>
          <w:rFonts w:hint="default" w:asciiTheme="minorEastAsia" w:hAnsiTheme="minorEastAsia"/>
          <w:color w:val="000000" w:themeColor="text1"/>
          <w:sz w:val="18"/>
        </w:rPr>
      </w:pPr>
      <w:r>
        <w:rPr>
          <w:rFonts w:hint="eastAsia" w:asciiTheme="minorEastAsia" w:hAnsiTheme="minorEastAsia"/>
          <w:color w:val="000000" w:themeColor="text1"/>
          <w:sz w:val="18"/>
        </w:rPr>
        <w:t>凡例）缶＝金属製容器、びん＝ガラス製容器、Ｐ＝ペットボトル、紙＝紙製容器、Ｃ＝紙カップ、他＝その他</w:t>
      </w:r>
    </w:p>
    <w:p>
      <w:pPr>
        <w:pStyle w:val="0"/>
        <w:widowControl w:val="0"/>
        <w:spacing w:line="0" w:lineRule="atLeast"/>
        <w:ind w:right="142"/>
        <w:rPr>
          <w:rFonts w:hint="default" w:asciiTheme="minorEastAsia" w:hAnsiTheme="minorEastAsia"/>
          <w:color w:val="000000" w:themeColor="text1"/>
          <w:sz w:val="18"/>
        </w:rPr>
      </w:pPr>
      <w:r>
        <w:rPr>
          <w:rFonts w:hint="eastAsia" w:asciiTheme="minorEastAsia" w:hAnsi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/>
          <w:color w:val="000000" w:themeColor="text1"/>
          <w:sz w:val="18"/>
        </w:rPr>
        <w:t>注２</w:t>
      </w:r>
      <w:r>
        <w:rPr>
          <w:rFonts w:hint="eastAsia" w:asciiTheme="minorEastAsia" w:hAnsiTheme="minorEastAsia"/>
          <w:color w:val="000000" w:themeColor="text1"/>
          <w:sz w:val="18"/>
        </w:rPr>
        <w:t xml:space="preserve">) </w:t>
      </w:r>
      <w:r>
        <w:rPr>
          <w:rFonts w:hint="eastAsia" w:asciiTheme="minorEastAsia" w:hAnsiTheme="minorEastAsia"/>
          <w:color w:val="000000" w:themeColor="text1"/>
          <w:sz w:val="18"/>
        </w:rPr>
        <w:t>商品名は具体的に記入してください。</w:t>
      </w:r>
    </w:p>
    <w:p>
      <w:pPr>
        <w:pStyle w:val="0"/>
        <w:widowControl w:val="0"/>
        <w:spacing w:line="0" w:lineRule="atLeast"/>
        <w:ind w:left="598" w:right="142" w:hanging="598" w:hangingChars="350"/>
        <w:rPr>
          <w:rFonts w:hint="default" w:asciiTheme="minorEastAsia" w:hAnsiTheme="minorEastAsia"/>
          <w:color w:val="000000" w:themeColor="text1"/>
          <w:sz w:val="18"/>
        </w:rPr>
      </w:pPr>
      <w:r>
        <w:rPr>
          <w:rFonts w:hint="eastAsia" w:asciiTheme="minorEastAsia" w:hAnsi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/>
          <w:color w:val="000000" w:themeColor="text1"/>
          <w:sz w:val="18"/>
        </w:rPr>
        <w:t>注３</w:t>
      </w:r>
      <w:r>
        <w:rPr>
          <w:rFonts w:hint="eastAsia" w:asciiTheme="minorEastAsia" w:hAnsiTheme="minorEastAsia"/>
          <w:color w:val="000000" w:themeColor="text1"/>
          <w:sz w:val="18"/>
        </w:rPr>
        <w:t xml:space="preserve">) </w:t>
      </w:r>
      <w:r>
        <w:rPr>
          <w:rFonts w:hint="eastAsia" w:asciiTheme="minorEastAsia" w:hAnsiTheme="minorEastAsia"/>
          <w:color w:val="000000" w:themeColor="text1"/>
          <w:sz w:val="18"/>
        </w:rPr>
        <w:t>当該物件の仕様書に自販機設置の貸付条件として、日向市産飲料をいずれか１種類以上取扱うよう定めている場合、当該飲料の「市産飲料」欄に○印をしてください。なお、市産飲料の取扱いについて、別途資料を求める場合があり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18"/>
        </w:rPr>
      </w:pPr>
      <w:r>
        <w:rPr>
          <w:rFonts w:hint="eastAsia" w:asciiTheme="minorEastAsia" w:hAnsi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/>
          <w:color w:val="000000" w:themeColor="text1"/>
          <w:sz w:val="18"/>
        </w:rPr>
        <w:t>注４</w:t>
      </w:r>
      <w:r>
        <w:rPr>
          <w:rFonts w:hint="eastAsia" w:asciiTheme="minorEastAsia" w:hAnsiTheme="minorEastAsia"/>
          <w:color w:val="000000" w:themeColor="text1"/>
          <w:sz w:val="18"/>
        </w:rPr>
        <w:t xml:space="preserve">) </w:t>
      </w:r>
      <w:r>
        <w:rPr>
          <w:rFonts w:hint="eastAsia" w:asciiTheme="minorEastAsia" w:hAnsiTheme="minorEastAsia"/>
          <w:color w:val="000000" w:themeColor="text1"/>
          <w:sz w:val="18"/>
        </w:rPr>
        <w:t>販売品目を記載しきれないときは、必要に応じて別葉としてください。</w:t>
      </w:r>
    </w:p>
    <w:p>
      <w:pPr>
        <w:pStyle w:val="0"/>
        <w:ind w:left="231" w:hanging="231" w:hangingChars="10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134" w:right="1134" w:bottom="1134" w:left="1134" w:header="454" w:footer="227" w:gutter="0"/>
      <w:cols w:space="720"/>
      <w:textDirection w:val="lrTb"/>
      <w:docGrid w:type="linesAndChars" w:linePitch="364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3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4"/>
    <w:basedOn w:val="11"/>
    <w:next w:val="34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5"/>
    <w:basedOn w:val="11"/>
    <w:next w:val="35"/>
    <w:link w:val="0"/>
    <w:uiPriority w:val="0"/>
    <w:pPr>
      <w:jc w:val="left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10</Pages>
  <Words>32</Words>
  <Characters>3726</Characters>
  <Application>JUST Note</Application>
  <Lines>3638</Lines>
  <Paragraphs>248</Paragraphs>
  <CharactersWithSpaces>4140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柏田 あけみ</cp:lastModifiedBy>
  <cp:lastPrinted>2021-01-14T23:35:00Z</cp:lastPrinted>
  <dcterms:created xsi:type="dcterms:W3CDTF">2025-01-16T02:48:00Z</dcterms:created>
  <dcterms:modified xsi:type="dcterms:W3CDTF">2026-01-20T02:47:28Z</dcterms:modified>
  <cp:revision>8</cp:revision>
</cp:coreProperties>
</file>