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righ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tbl>
      <w:tblPr>
        <w:tblStyle w:val="30"/>
        <w:tblW w:w="99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1"/>
        <w:gridCol w:w="1752"/>
        <w:gridCol w:w="425"/>
        <w:gridCol w:w="891"/>
        <w:gridCol w:w="892"/>
        <w:gridCol w:w="892"/>
        <w:gridCol w:w="892"/>
        <w:gridCol w:w="892"/>
        <w:gridCol w:w="892"/>
        <w:gridCol w:w="892"/>
        <w:gridCol w:w="892"/>
        <w:gridCol w:w="257"/>
      </w:tblGrid>
      <w:tr>
        <w:trPr>
          <w:trHeight w:val="370" w:hRule="atLeast"/>
        </w:trPr>
        <w:tc>
          <w:tcPr>
            <w:tcW w:w="9910" w:type="dxa"/>
            <w:gridSpan w:val="12"/>
            <w:vAlign w:val="top"/>
          </w:tcPr>
          <w:p>
            <w:pPr>
              <w:pStyle w:val="0"/>
              <w:widowControl w:val="0"/>
              <w:ind w:right="-85" w:rightChars="-37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72"/>
              </w:rPr>
              <w:t>入　札　書</w:t>
            </w:r>
          </w:p>
        </w:tc>
      </w:tr>
      <w:tr>
        <w:trPr>
          <w:trHeight w:val="295" w:hRule="atLeast"/>
        </w:trPr>
        <w:tc>
          <w:tcPr>
            <w:tcW w:w="34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312" w:type="dxa"/>
            <w:gridSpan w:val="10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5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13" w:hRule="atLeast"/>
        </w:trPr>
        <w:tc>
          <w:tcPr>
            <w:tcW w:w="3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5" w:rightChars="2"/>
              <w:jc w:val="center"/>
              <w:rPr>
                <w:rFonts w:hint="default" w:asciiTheme="minorEastAsia" w:hAnsiTheme="minorEastAsia"/>
                <w:color w:val="000000" w:themeColor="text1"/>
                <w:sz w:val="36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6"/>
              </w:rPr>
              <w:t>入札金額</w:t>
            </w:r>
          </w:p>
          <w:p>
            <w:pPr>
              <w:pStyle w:val="0"/>
              <w:widowControl w:val="0"/>
              <w:tabs>
                <w:tab w:val="left" w:leader="none" w:pos="4962"/>
              </w:tabs>
              <w:ind w:right="5" w:rightChars="2"/>
              <w:jc w:val="center"/>
              <w:rPr>
                <w:rFonts w:hint="default" w:asciiTheme="minorEastAsia" w:hAnsiTheme="minorEastAsia"/>
                <w:color w:val="000000" w:themeColor="text1"/>
                <w:sz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u w:val="single" w:color="auto"/>
              </w:rPr>
              <w:t>※年額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>）</w:t>
            </w: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千万</w:t>
            </w:r>
          </w:p>
        </w:tc>
        <w:tc>
          <w:tcPr>
            <w:tcW w:w="892" w:type="dxa"/>
            <w:tcBorders>
              <w:top w:val="none" w:color="auto" w:sz="0" w:space="0"/>
              <w:left w:val="dashed" w:color="auto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百万</w:t>
            </w:r>
          </w:p>
        </w:tc>
        <w:tc>
          <w:tcPr>
            <w:tcW w:w="892" w:type="dxa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十万</w:t>
            </w:r>
          </w:p>
        </w:tc>
        <w:tc>
          <w:tcPr>
            <w:tcW w:w="892" w:type="dxa"/>
            <w:tcBorders>
              <w:top w:val="none" w:color="auto" w:sz="0" w:space="0"/>
              <w:left w:val="dashed" w:color="auto" w:sz="4" w:space="0"/>
              <w:bottom w:val="dashed" w:color="FFFFFF" w:themeColor="background1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万</w:t>
            </w:r>
          </w:p>
        </w:tc>
        <w:tc>
          <w:tcPr>
            <w:tcW w:w="892" w:type="dxa"/>
            <w:tcBorders>
              <w:top w:val="none" w:color="auto" w:sz="0" w:space="0"/>
              <w:left w:val="dashed" w:color="auto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千</w:t>
            </w:r>
          </w:p>
        </w:tc>
        <w:tc>
          <w:tcPr>
            <w:tcW w:w="892" w:type="dxa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百</w:t>
            </w:r>
          </w:p>
        </w:tc>
        <w:tc>
          <w:tcPr>
            <w:tcW w:w="892" w:type="dxa"/>
            <w:tcBorders>
              <w:top w:val="none" w:color="auto" w:sz="0" w:space="0"/>
              <w:left w:val="dashed" w:color="auto" w:sz="4" w:space="0"/>
              <w:bottom w:val="dashed" w:color="FFFFFF" w:themeColor="background1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十</w:t>
            </w:r>
          </w:p>
        </w:tc>
        <w:tc>
          <w:tcPr>
            <w:tcW w:w="892" w:type="dxa"/>
            <w:tcBorders>
              <w:top w:val="none" w:color="auto" w:sz="0" w:space="0"/>
              <w:left w:val="dashed" w:color="auto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</w:rPr>
              <w:t>円</w:t>
            </w:r>
          </w:p>
        </w:tc>
        <w:tc>
          <w:tcPr>
            <w:tcW w:w="257" w:type="dxa"/>
            <w:vMerge w:val="continue"/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0" w:hRule="atLeast"/>
        </w:trPr>
        <w:tc>
          <w:tcPr>
            <w:tcW w:w="3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5" w:rightChars="2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91" w:type="dxa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892" w:type="dxa"/>
            <w:tcBorders>
              <w:top w:val="dashed" w:color="FFFFFF" w:themeColor="background1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-30" w:rightChars="-13"/>
              <w:jc w:val="center"/>
              <w:rPr>
                <w:rFonts w:hint="default" w:asciiTheme="minorEastAsia" w:hAnsiTheme="minorEastAsia"/>
                <w:color w:val="000000" w:themeColor="text1"/>
                <w:sz w:val="72"/>
              </w:rPr>
            </w:pPr>
          </w:p>
        </w:tc>
        <w:tc>
          <w:tcPr>
            <w:tcW w:w="257" w:type="dxa"/>
            <w:vMerge w:val="continue"/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16" w:hRule="atLeast"/>
        </w:trPr>
        <w:tc>
          <w:tcPr>
            <w:tcW w:w="3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  <w:tc>
          <w:tcPr>
            <w:tcW w:w="9312" w:type="dxa"/>
            <w:gridSpan w:val="10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5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58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widowControl w:val="0"/>
              <w:ind w:right="-60" w:rightChars="-26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事項名</w:t>
            </w:r>
          </w:p>
        </w:tc>
        <w:tc>
          <w:tcPr>
            <w:tcW w:w="7817" w:type="dxa"/>
            <w:gridSpan w:val="10"/>
            <w:vAlign w:val="center"/>
          </w:tcPr>
          <w:p>
            <w:pPr>
              <w:pStyle w:val="0"/>
              <w:widowControl w:val="0"/>
              <w:ind w:right="-85" w:rightChars="-37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令和８年度　日向市自動販売機設置場所貸付</w:t>
            </w:r>
          </w:p>
        </w:tc>
      </w:tr>
      <w:tr>
        <w:trPr>
          <w:trHeight w:val="699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widowControl w:val="0"/>
              <w:ind w:right="-60" w:rightChars="-26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物件番号</w:t>
            </w:r>
          </w:p>
        </w:tc>
        <w:tc>
          <w:tcPr>
            <w:tcW w:w="7817" w:type="dxa"/>
            <w:gridSpan w:val="10"/>
            <w:vAlign w:val="center"/>
          </w:tcPr>
          <w:p>
            <w:pPr>
              <w:pStyle w:val="0"/>
              <w:widowControl w:val="0"/>
              <w:ind w:right="-85" w:rightChars="-37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</w:tc>
      </w:tr>
      <w:tr>
        <w:trPr>
          <w:trHeight w:val="69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widowControl w:val="0"/>
              <w:ind w:right="-60" w:rightChars="-26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施設名称</w:t>
            </w:r>
          </w:p>
        </w:tc>
        <w:tc>
          <w:tcPr>
            <w:tcW w:w="7817" w:type="dxa"/>
            <w:gridSpan w:val="10"/>
            <w:vAlign w:val="center"/>
          </w:tcPr>
          <w:p>
            <w:pPr>
              <w:pStyle w:val="0"/>
              <w:widowControl w:val="0"/>
              <w:ind w:right="-85" w:rightChars="-37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widowControl w:val="0"/>
              <w:ind w:right="-60" w:rightChars="-26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貸付場所</w:t>
            </w:r>
          </w:p>
        </w:tc>
        <w:tc>
          <w:tcPr>
            <w:tcW w:w="7817" w:type="dxa"/>
            <w:gridSpan w:val="10"/>
            <w:vAlign w:val="center"/>
          </w:tcPr>
          <w:p>
            <w:pPr>
              <w:pStyle w:val="0"/>
              <w:widowControl w:val="0"/>
              <w:ind w:right="-85" w:rightChars="-37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</w:tc>
      </w:tr>
      <w:tr>
        <w:trPr>
          <w:trHeight w:val="5020" w:hRule="atLeast"/>
        </w:trPr>
        <w:tc>
          <w:tcPr>
            <w:tcW w:w="9910" w:type="dxa"/>
            <w:gridSpan w:val="12"/>
            <w:vAlign w:val="center"/>
          </w:tcPr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widowControl w:val="0"/>
              <w:ind w:right="-60" w:rightChars="-26" w:firstLine="462" w:firstLineChars="2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関係書類を精査のうえ、日向市財務規則及び指示事項を承知し入札します｡</w:t>
            </w:r>
          </w:p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widowControl w:val="0"/>
              <w:ind w:right="-60" w:rightChars="-26" w:firstLine="231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 xml:space="preserve">             </w:t>
            </w:r>
            <w:r>
              <w:rPr>
                <w:rFonts w:hint="eastAsia" w:asciiTheme="minorEastAsia" w:hAnsiTheme="minorEastAsia"/>
                <w:color w:val="000000" w:themeColor="text1"/>
              </w:rPr>
              <w:t>令和　　　年　　　月　　　日</w:t>
            </w:r>
          </w:p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widowControl w:val="0"/>
              <w:ind w:right="-60" w:rightChars="-26" w:firstLine="231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 w:themeColor="text1"/>
              </w:rPr>
              <w:t>日向市長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西　村　賢　様</w:t>
            </w:r>
          </w:p>
          <w:p>
            <w:pPr>
              <w:pStyle w:val="0"/>
              <w:widowControl w:val="0"/>
              <w:ind w:right="-60" w:rightChars="-26"/>
              <w:rPr>
                <w:rFonts w:hint="default" w:asciiTheme="minorEastAsia" w:hAnsiTheme="minorEastAsia"/>
                <w:color w:val="000000" w:themeColor="text1"/>
              </w:rPr>
            </w:pPr>
          </w:p>
          <w:tbl>
            <w:tblPr>
              <w:tblStyle w:val="30"/>
              <w:tblW w:w="6095" w:type="dxa"/>
              <w:tblInd w:w="2631" w:type="dxa"/>
              <w:tblLayout w:type="fixed"/>
              <w:tblLook w:firstRow="1" w:lastRow="0" w:firstColumn="1" w:lastColumn="0" w:noHBand="0" w:noVBand="1" w:val="04A0"/>
            </w:tblPr>
            <w:tblGrid>
              <w:gridCol w:w="2195"/>
              <w:gridCol w:w="3900"/>
            </w:tblGrid>
            <w:tr>
              <w:trPr/>
              <w:tc>
                <w:tcPr>
                  <w:tcW w:w="2195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distribute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  <w:r>
                    <w:rPr>
                      <w:rFonts w:hint="eastAsia" w:asciiTheme="minorEastAsia" w:hAnsiTheme="minorEastAsia"/>
                      <w:color w:val="000000" w:themeColor="text1"/>
                    </w:rPr>
                    <w:t>住所または所在地</w:t>
                  </w:r>
                </w:p>
              </w:tc>
              <w:tc>
                <w:tcPr>
                  <w:tcW w:w="3900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left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</w:p>
              </w:tc>
            </w:tr>
            <w:tr>
              <w:trPr/>
              <w:tc>
                <w:tcPr>
                  <w:tcW w:w="2195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distribute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  <w:r>
                    <w:rPr>
                      <w:rFonts w:hint="eastAsia" w:asciiTheme="minorEastAsia" w:hAnsiTheme="minorEastAsia"/>
                      <w:color w:val="000000" w:themeColor="text1"/>
                    </w:rPr>
                    <w:t>商号または名称</w:t>
                  </w:r>
                </w:p>
              </w:tc>
              <w:tc>
                <w:tcPr>
                  <w:tcW w:w="3900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left"/>
                    <w:rPr>
                      <w:rFonts w:hint="default" w:asciiTheme="minorEastAsia" w:hAnsiTheme="minorEastAsia"/>
                      <w:i w:val="1"/>
                      <w:color w:val="000000" w:themeColor="text1"/>
                    </w:rPr>
                  </w:pPr>
                  <w:r>
                    <w:rPr>
                      <w:rFonts w:hint="default" w:asciiTheme="minorEastAsia" w:hAnsiTheme="minorEastAsia"/>
                      <w:i w:val="1"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1956435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428625" cy="1850390"/>
                            <wp:effectExtent l="0" t="0" r="635" b="635"/>
                            <wp:wrapNone/>
                            <wp:docPr id="1026" name="テキスト ボックス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テキスト ボックス 2"/>
                                  <wps:cNvSpPr txBox="1"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428625" cy="1850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vertOverflow="overflow" horzOverflow="overflow" wrap="square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style="mso-wrap-distance-right:9pt;mso-wrap-distance-bottom:0pt;margin-top:13.85pt;mso-position-vertical-relative:text;mso-position-horizontal-relative:text;v-text-anchor:top;position:absolute;height:145.69pt;mso-wrap-distance-top:0pt;width:33.75pt;mso-wrap-distance-left:9pt;margin-left:154.05000000000001pt;z-index:2;" o:spid="_x0000_s1026" o:allowincell="t" o:allowoverlap="t" filled="f" stroked="f" strokeweight="0.75pt" o:spt="202" type="#_x0000_t202">
                            <v:fill/>
                            <v:stroke miterlimit="8"/>
                            <v:textbox style="layout-flow:horizontal;mso-fit-shape-to-text:t;"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2195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distribute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  <w:r>
                    <w:rPr>
                      <w:rFonts w:hint="eastAsia" w:asciiTheme="minorEastAsia" w:hAnsiTheme="minorEastAsia"/>
                      <w:color w:val="000000" w:themeColor="text1"/>
                    </w:rPr>
                    <w:t>代表者職・氏名</w:t>
                  </w:r>
                </w:p>
              </w:tc>
              <w:tc>
                <w:tcPr>
                  <w:tcW w:w="3900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left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  <w:r>
                    <w:rPr>
                      <w:rFonts w:hint="default" w:asciiTheme="minorEastAsia" w:hAnsiTheme="minorEastAsia"/>
                      <w:i w:val="1"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3" behindDoc="0" locked="0" layoutInCell="1" hidden="0" allowOverlap="1">
                            <wp:simplePos x="0" y="0"/>
                            <wp:positionH relativeFrom="column">
                              <wp:posOffset>1956435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428625" cy="1850390"/>
                            <wp:effectExtent l="0" t="0" r="635" b="635"/>
                            <wp:wrapNone/>
                            <wp:docPr id="1027" name="テキスト ボックス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テキスト ボックス 2"/>
                                  <wps:cNvSpPr txBox="1"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428625" cy="1850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vertOverflow="overflow" horzOverflow="overflow" wrap="square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style="mso-wrap-distance-right:9pt;mso-wrap-distance-bottom:0pt;margin-top:13.9pt;mso-position-vertical-relative:text;mso-position-horizontal-relative:text;v-text-anchor:top;position:absolute;height:145.69pt;mso-wrap-distance-top:0pt;width:33.75pt;mso-wrap-distance-left:9pt;margin-left:154.05000000000001pt;z-index:3;" o:spid="_x0000_s1027" o:allowincell="t" o:allowoverlap="t" filled="f" stroked="f" strokeweight="0.75pt" o:spt="202" type="#_x0000_t202">
                            <v:fill/>
                            <v:stroke miterlimit="8"/>
                            <v:textbox style="layout-flow:horizontal;mso-fit-shape-to-text:t;"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2195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distribute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  <w:r>
                    <w:rPr>
                      <w:rFonts w:hint="eastAsia" w:asciiTheme="minorEastAsia" w:hAnsiTheme="minorEastAsia"/>
                      <w:color w:val="000000" w:themeColor="text1"/>
                    </w:rPr>
                    <w:t>代理人氏名</w:t>
                  </w:r>
                </w:p>
              </w:tc>
              <w:tc>
                <w:tcPr>
                  <w:tcW w:w="3900" w:type="dxa"/>
                  <w:tcBorders>
                    <w:top w:val="single" w:color="FFFFFF" w:themeColor="background1" w:sz="4" w:space="0"/>
                    <w:left w:val="single" w:color="FFFFFF" w:themeColor="background1" w:sz="4" w:space="0"/>
                    <w:bottom w:val="single" w:color="FFFFFF" w:themeColor="background1" w:sz="4" w:space="0"/>
                    <w:right w:val="single" w:color="FFFFFF" w:themeColor="background1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jc w:val="left"/>
                    <w:rPr>
                      <w:rFonts w:hint="default"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>
            <w:pPr>
              <w:pStyle w:val="0"/>
              <w:widowControl w:val="0"/>
              <w:tabs>
                <w:tab w:val="left" w:leader="none" w:pos="4962"/>
              </w:tabs>
              <w:ind w:right="3891" w:rightChars="1686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（注）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※１　入札書の記載にあたっては、必ず入札公告及び実施要領を確認してください。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※２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入札書は１物件につき、１通としますので、物件ごとに作成し、封入してください。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※３　算用数字を使用し、入札金額の頭に「￥」を必ず記載してください。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※４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入札金額には年額の貸付料（消費税及び地方消費税を除く）を記載してください。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※５　委任状がある場合は、代表者印は必要ありません。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headerReference r:id="rId5" w:type="default"/>
      <w:pgSz w:w="11906" w:h="16838"/>
      <w:pgMar w:top="1134" w:right="1134" w:bottom="1134" w:left="1134" w:header="454" w:footer="227" w:gutter="0"/>
      <w:cols w:space="720"/>
      <w:textDirection w:val="lrTb"/>
      <w:docGrid w:type="linesAndChars" w:linePitch="364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【様式５】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3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4"/>
    <w:basedOn w:val="11"/>
    <w:next w:val="34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5"/>
    <w:basedOn w:val="11"/>
    <w:next w:val="35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10</Pages>
  <Words>32</Words>
  <Characters>3726</Characters>
  <Application>JUST Note</Application>
  <Lines>3638</Lines>
  <Paragraphs>248</Paragraphs>
  <CharactersWithSpaces>4140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柏田 あけみ</cp:lastModifiedBy>
  <cp:lastPrinted>2021-01-14T23:35:00Z</cp:lastPrinted>
  <dcterms:created xsi:type="dcterms:W3CDTF">2025-01-16T02:48:00Z</dcterms:created>
  <dcterms:modified xsi:type="dcterms:W3CDTF">2026-01-21T07:59:28Z</dcterms:modified>
  <cp:revision>8</cp:revision>
</cp:coreProperties>
</file>