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賢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color w:val="auto"/>
          <w:sz w:val="20"/>
        </w:rPr>
        <w:t>総務課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</Words>
  <Characters>856</Characters>
  <Application>JUST Note</Application>
  <Lines>147</Lines>
  <Paragraphs>78</Paragraphs>
  <Company>日向市役所</Company>
  <CharactersWithSpaces>1257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2020-04-05T06:01:00Z</dcterms:created>
  <dcterms:modified xsi:type="dcterms:W3CDTF">2024-03-18T01:10:38Z</dcterms:modified>
  <cp:revision>3</cp:revision>
</cp:coreProperties>
</file>