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napToGrid w:val="0"/>
              <w:spacing w:line="366" w:lineRule="atLeast"/>
              <w:ind w:left="182"/>
              <w:jc w:val="center"/>
              <w:rPr>
                <w:rFonts w:hint="default" w:ascii="ＭＳ ゴシック" w:hAnsi="ＭＳ ゴシック" w:eastAsia="ＭＳ ゴシック"/>
              </w:rPr>
            </w:pPr>
            <w:bookmarkStart w:id="0" w:name="_GoBack"/>
            <w:bookmarkEnd w:id="0"/>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napToGrid w:val="0"/>
              <w:spacing w:line="366" w:lineRule="atLeast"/>
              <w:ind w:left="182"/>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napToGrid w:val="0"/>
              <w:spacing w:line="366" w:lineRule="atLeast"/>
              <w:ind w:left="182"/>
              <w:jc w:val="left"/>
              <w:rPr>
                <w:rFonts w:hint="default" w:ascii="ＭＳ ゴシック" w:hAnsi="ＭＳ ゴシック" w:eastAsia="ＭＳ ゴシック"/>
              </w:rPr>
            </w:pPr>
          </w:p>
        </w:tc>
        <w:tc>
          <w:tcPr>
            <w:tcW w:w="3345" w:type="dxa"/>
            <w:vAlign w:val="top"/>
          </w:tcPr>
          <w:p>
            <w:pPr>
              <w:pStyle w:val="0"/>
              <w:suppressAutoHyphens w:val="1"/>
              <w:kinsoku w:val="0"/>
              <w:wordWrap w:val="0"/>
              <w:autoSpaceDE w:val="0"/>
              <w:autoSpaceDN w:val="0"/>
              <w:snapToGrid w:val="0"/>
              <w:spacing w:line="366" w:lineRule="atLeast"/>
              <w:ind w:left="182"/>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napToGrid w:val="0"/>
              <w:spacing w:line="366" w:lineRule="atLeast"/>
              <w:ind w:left="182"/>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napToGrid w:val="0"/>
              <w:spacing w:line="366" w:lineRule="atLeast"/>
              <w:ind w:left="182"/>
              <w:jc w:val="left"/>
              <w:rPr>
                <w:rFonts w:hint="default" w:ascii="ＭＳ ゴシック" w:hAnsi="ＭＳ ゴシック" w:eastAsia="ＭＳ ゴシック"/>
              </w:rPr>
            </w:pPr>
          </w:p>
        </w:tc>
        <w:tc>
          <w:tcPr>
            <w:tcW w:w="3345" w:type="dxa"/>
            <w:vAlign w:val="top"/>
          </w:tcPr>
          <w:p>
            <w:pPr>
              <w:pStyle w:val="0"/>
              <w:suppressAutoHyphens w:val="1"/>
              <w:kinsoku w:val="0"/>
              <w:wordWrap w:val="0"/>
              <w:autoSpaceDE w:val="0"/>
              <w:autoSpaceDN w:val="0"/>
              <w:snapToGrid w:val="0"/>
              <w:spacing w:line="366" w:lineRule="atLeast"/>
              <w:ind w:left="182"/>
              <w:jc w:val="left"/>
              <w:rPr>
                <w:rFonts w:hint="default" w:ascii="ＭＳ ゴシック" w:hAnsi="ＭＳ ゴシック" w:eastAsia="ＭＳ ゴシック"/>
              </w:rPr>
            </w:pPr>
          </w:p>
        </w:tc>
      </w:tr>
    </w:tbl>
    <w:p>
      <w:pPr>
        <w:pStyle w:val="0"/>
        <w:suppressAutoHyphens w:val="1"/>
        <w:wordWrap w:val="0"/>
        <w:snapToGrid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様式第５－（ハ）－②</w:t>
      </w:r>
    </w:p>
    <w:tbl>
      <w:tblPr>
        <w:tblStyle w:val="11"/>
        <w:tblW w:w="1014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149"/>
      </w:tblGrid>
      <w:tr>
        <w:trPr>
          <w:trHeight w:val="6978" w:hRule="atLeast"/>
        </w:trPr>
        <w:tc>
          <w:tcPr>
            <w:tcW w:w="101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napToGrid w:val="0"/>
              <w:spacing w:line="60" w:lineRule="auto"/>
              <w:ind w:left="181"/>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ind w:left="182"/>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中小企業信用保険法第２条第５項第５号の規定による認定申請書（ハ－②）</w:t>
            </w:r>
          </w:p>
          <w:p>
            <w:pPr>
              <w:pStyle w:val="0"/>
              <w:suppressAutoHyphens w:val="1"/>
              <w:kinsoku w:val="0"/>
              <w:overflowPunct w:val="0"/>
              <w:autoSpaceDE w:val="0"/>
              <w:autoSpaceDN w:val="0"/>
              <w:adjustRightInd w:val="0"/>
              <w:snapToGrid w:val="0"/>
              <w:spacing w:line="60" w:lineRule="auto"/>
              <w:ind w:left="181"/>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spacing w:line="220" w:lineRule="exact"/>
              <w:ind w:firstLine="420" w:firstLineChars="200"/>
              <w:jc w:val="left"/>
              <w:textAlignment w:val="baseline"/>
              <w:rPr>
                <w:rFonts w:hint="eastAsia"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sz w:val="21"/>
              </w:rPr>
              <w:t>日向市長　殿</w:t>
            </w:r>
          </w:p>
          <w:p>
            <w:pPr>
              <w:pStyle w:val="0"/>
              <w:suppressAutoHyphens w:val="1"/>
              <w:kinsoku w:val="0"/>
              <w:overflowPunct w:val="0"/>
              <w:autoSpaceDE w:val="0"/>
              <w:autoSpaceDN w:val="0"/>
              <w:adjustRightInd w:val="0"/>
              <w:spacing w:line="220" w:lineRule="exact"/>
              <w:ind w:firstLine="4301" w:firstLineChars="2048"/>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sz w:val="21"/>
              </w:rPr>
              <w:t>申請者</w:t>
            </w:r>
          </w:p>
          <w:p>
            <w:pPr>
              <w:pStyle w:val="0"/>
              <w:suppressAutoHyphens w:val="1"/>
              <w:kinsoku w:val="0"/>
              <w:overflowPunct w:val="0"/>
              <w:autoSpaceDE w:val="0"/>
              <w:autoSpaceDN w:val="0"/>
              <w:adjustRightInd w:val="0"/>
              <w:spacing w:line="220" w:lineRule="exact"/>
              <w:ind w:firstLine="4301" w:firstLineChars="2048"/>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sz w:val="21"/>
                <w:u w:val="single" w:color="000000"/>
              </w:rPr>
              <w:t>住　所　　　　　　　　　　　　</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　　　　　　　　</w:t>
            </w:r>
          </w:p>
          <w:p>
            <w:pPr>
              <w:pStyle w:val="0"/>
              <w:suppressAutoHyphens w:val="1"/>
              <w:kinsoku w:val="0"/>
              <w:overflowPunct w:val="0"/>
              <w:autoSpaceDE w:val="0"/>
              <w:autoSpaceDN w:val="0"/>
              <w:adjustRightInd w:val="0"/>
              <w:snapToGrid w:val="0"/>
              <w:spacing w:line="220" w:lineRule="exact"/>
              <w:ind w:firstLine="4301" w:firstLineChars="2048"/>
              <w:jc w:val="left"/>
              <w:textAlignment w:val="baseline"/>
              <w:rPr>
                <w:rFonts w:hint="eastAsia"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sz w:val="21"/>
                <w:u w:val="single" w:color="000000"/>
              </w:rPr>
              <w:t>氏　名　　　　　　　　　　　　　　　　　　　　</w:t>
            </w:r>
            <w:r>
              <w:rPr>
                <w:rFonts w:hint="eastAsia" w:ascii="ＭＳ ゴシック" w:hAnsi="ＭＳ ゴシック" w:eastAsia="ＭＳ ゴシック"/>
                <w:color w:val="000000"/>
                <w:kern w:val="0"/>
                <w:sz w:val="21"/>
                <w:u w:val="single" w:color="000000"/>
              </w:rPr>
              <w:t xml:space="preserve"> </w:t>
            </w:r>
          </w:p>
          <w:p>
            <w:pPr>
              <w:pStyle w:val="0"/>
              <w:suppressAutoHyphens w:val="1"/>
              <w:kinsoku w:val="0"/>
              <w:overflowPunct w:val="0"/>
              <w:autoSpaceDE w:val="0"/>
              <w:autoSpaceDN w:val="0"/>
              <w:adjustRightInd w:val="0"/>
              <w:snapToGrid w:val="0"/>
              <w:spacing w:line="220" w:lineRule="exact"/>
              <w:ind w:firstLine="4301" w:firstLineChars="2048"/>
              <w:jc w:val="left"/>
              <w:textAlignment w:val="baseline"/>
              <w:rPr>
                <w:rFonts w:hint="eastAsia"/>
              </w:rPr>
            </w:pPr>
            <w:r>
              <w:rPr>
                <w:rFonts w:hint="eastAsia" w:ascii="ＭＳ ゴシック" w:hAnsi="ＭＳ ゴシック" w:eastAsia="ＭＳ ゴシック"/>
                <w:color w:val="000000"/>
                <w:kern w:val="0"/>
                <w:sz w:val="21"/>
                <w:u w:val="single"/>
              </w:rPr>
              <w:t>電話番号（　　　　）　　－　　　　　　　　</w:t>
            </w:r>
            <w:r>
              <w:rPr>
                <w:rFonts w:hint="eastAsia" w:ascii="ＭＳ ゴシック" w:hAnsi="ＭＳ ゴシック" w:eastAsia="ＭＳ ゴシック"/>
                <w:color w:val="000000"/>
                <w:kern w:val="0"/>
                <w:sz w:val="21"/>
                <w:u w:val="single"/>
              </w:rPr>
              <w:t xml:space="preserve"> </w:t>
            </w:r>
            <w:r>
              <w:rPr>
                <w:rFonts w:hint="eastAsia" w:ascii="ＭＳ ゴシック" w:hAnsi="ＭＳ ゴシック" w:eastAsia="ＭＳ ゴシック"/>
                <w:color w:val="000000"/>
                <w:kern w:val="0"/>
                <w:sz w:val="21"/>
                <w:u w:val="single"/>
              </w:rPr>
              <w:t>　　</w:t>
            </w:r>
          </w:p>
          <w:p>
            <w:pPr>
              <w:pStyle w:val="0"/>
              <w:suppressAutoHyphens w:val="1"/>
              <w:kinsoku w:val="0"/>
              <w:overflowPunct w:val="0"/>
              <w:autoSpaceDE w:val="0"/>
              <w:autoSpaceDN w:val="0"/>
              <w:adjustRightInd w:val="0"/>
              <w:snapToGrid w:val="0"/>
              <w:spacing w:line="220" w:lineRule="exact"/>
              <w:ind w:leftChars="0" w:firstLine="0" w:firstLineChars="0"/>
              <w:jc w:val="left"/>
              <w:textAlignment w:val="baseline"/>
              <w:rPr>
                <w:rFonts w:hint="eastAsia"/>
                <w:sz w:val="12"/>
              </w:rPr>
            </w:pPr>
          </w:p>
          <w:p>
            <w:pPr>
              <w:pStyle w:val="0"/>
              <w:suppressAutoHyphens w:val="1"/>
              <w:kinsoku w:val="0"/>
              <w:overflowPunct w:val="0"/>
              <w:autoSpaceDE w:val="0"/>
              <w:autoSpaceDN w:val="0"/>
              <w:adjustRightInd w:val="0"/>
              <w:snapToGrid w:val="0"/>
              <w:ind w:left="0" w:leftChars="0" w:firstLineChars="0"/>
              <w:jc w:val="left"/>
              <w:textAlignment w:val="baseline"/>
              <w:rPr>
                <w:rFonts w:hint="default" w:ascii="ＭＳ ゴシック" w:hAnsi="ＭＳ ゴシック" w:eastAsia="ＭＳ ゴシック"/>
                <w:spacing w:val="16"/>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auto"/>
              </w:rPr>
              <w:t>○○○○（注２）の増加</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3"/>
              <w:snapToGrid w:val="0"/>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06"/>
              <w:gridCol w:w="3306"/>
              <w:gridCol w:w="3306"/>
            </w:tblGrid>
            <w:tr>
              <w:trPr>
                <w:trHeight w:val="269" w:hRule="atLeast"/>
              </w:trPr>
              <w:tc>
                <w:tcPr>
                  <w:tcW w:w="3306"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napToGrid w:val="0"/>
                    <w:ind w:left="182"/>
                    <w:jc w:val="center"/>
                    <w:textAlignment w:val="baseline"/>
                    <w:rPr>
                      <w:rFonts w:hint="default" w:ascii="ＭＳ ゴシック" w:hAnsi="ＭＳ ゴシック" w:eastAsia="ＭＳ ゴシック"/>
                      <w:color w:val="000000"/>
                      <w:spacing w:val="16"/>
                      <w:kern w:val="0"/>
                    </w:rPr>
                  </w:pPr>
                </w:p>
              </w:tc>
              <w:tc>
                <w:tcPr>
                  <w:tcW w:w="3306"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napToGrid w:val="0"/>
                    <w:ind w:left="182"/>
                    <w:jc w:val="left"/>
                    <w:textAlignment w:val="baseline"/>
                    <w:rPr>
                      <w:rFonts w:hint="default" w:ascii="ＭＳ ゴシック" w:hAnsi="ＭＳ ゴシック" w:eastAsia="ＭＳ ゴシック"/>
                      <w:color w:val="000000"/>
                      <w:spacing w:val="16"/>
                      <w:kern w:val="0"/>
                    </w:rPr>
                  </w:pPr>
                </w:p>
              </w:tc>
              <w:tc>
                <w:tcPr>
                  <w:tcW w:w="3306" w:type="dxa"/>
                  <w:vAlign w:val="top"/>
                </w:tcPr>
                <w:p>
                  <w:pPr>
                    <w:pStyle w:val="0"/>
                    <w:suppressAutoHyphens w:val="1"/>
                    <w:kinsoku w:val="0"/>
                    <w:overflowPunct w:val="0"/>
                    <w:autoSpaceDE w:val="0"/>
                    <w:autoSpaceDN w:val="0"/>
                    <w:adjustRightInd w:val="0"/>
                    <w:snapToGrid w:val="0"/>
                    <w:ind w:left="182"/>
                    <w:jc w:val="left"/>
                    <w:textAlignment w:val="baseline"/>
                    <w:rPr>
                      <w:rFonts w:hint="default" w:ascii="ＭＳ ゴシック" w:hAnsi="ＭＳ ゴシック" w:eastAsia="ＭＳ ゴシック"/>
                      <w:color w:val="000000"/>
                      <w:spacing w:val="16"/>
                      <w:kern w:val="0"/>
                    </w:rPr>
                  </w:pPr>
                </w:p>
              </w:tc>
            </w:tr>
            <w:tr>
              <w:trPr>
                <w:trHeight w:val="223" w:hRule="atLeast"/>
              </w:trPr>
              <w:tc>
                <w:tcPr>
                  <w:tcW w:w="3306"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napToGrid w:val="0"/>
                    <w:ind w:left="182"/>
                    <w:jc w:val="left"/>
                    <w:textAlignment w:val="baseline"/>
                    <w:rPr>
                      <w:rFonts w:hint="default" w:ascii="ＭＳ ゴシック" w:hAnsi="ＭＳ ゴシック" w:eastAsia="ＭＳ ゴシック"/>
                      <w:color w:val="000000"/>
                      <w:spacing w:val="16"/>
                      <w:kern w:val="0"/>
                    </w:rPr>
                  </w:pPr>
                </w:p>
              </w:tc>
              <w:tc>
                <w:tcPr>
                  <w:tcW w:w="3306" w:type="dxa"/>
                  <w:vAlign w:val="top"/>
                </w:tcPr>
                <w:p>
                  <w:pPr>
                    <w:pStyle w:val="0"/>
                    <w:suppressAutoHyphens w:val="1"/>
                    <w:kinsoku w:val="0"/>
                    <w:overflowPunct w:val="0"/>
                    <w:autoSpaceDE w:val="0"/>
                    <w:autoSpaceDN w:val="0"/>
                    <w:adjustRightInd w:val="0"/>
                    <w:snapToGrid w:val="0"/>
                    <w:ind w:left="182"/>
                    <w:jc w:val="left"/>
                    <w:textAlignment w:val="baseline"/>
                    <w:rPr>
                      <w:rFonts w:hint="default" w:ascii="ＭＳ ゴシック" w:hAnsi="ＭＳ ゴシック" w:eastAsia="ＭＳ ゴシック"/>
                      <w:color w:val="000000"/>
                      <w:spacing w:val="16"/>
                      <w:kern w:val="0"/>
                    </w:rPr>
                  </w:pPr>
                </w:p>
              </w:tc>
              <w:tc>
                <w:tcPr>
                  <w:tcW w:w="3306" w:type="dxa"/>
                  <w:vAlign w:val="top"/>
                </w:tcPr>
                <w:p>
                  <w:pPr>
                    <w:pStyle w:val="0"/>
                    <w:suppressAutoHyphens w:val="1"/>
                    <w:kinsoku w:val="0"/>
                    <w:overflowPunct w:val="0"/>
                    <w:autoSpaceDE w:val="0"/>
                    <w:autoSpaceDN w:val="0"/>
                    <w:adjustRightInd w:val="0"/>
                    <w:snapToGrid w:val="0"/>
                    <w:ind w:left="182"/>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snapToGrid w:val="0"/>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napToGrid w:val="0"/>
              <w:spacing w:line="60" w:lineRule="auto"/>
              <w:ind w:left="181"/>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ind w:left="182"/>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napToGri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１　事業開始年月日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overflowPunct w:val="0"/>
              <w:autoSpaceDE w:val="0"/>
              <w:autoSpaceDN w:val="0"/>
              <w:adjustRightInd w:val="0"/>
              <w:snapToGri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月平均売上高営業利益率</w:t>
            </w:r>
          </w:p>
          <w:p>
            <w:pPr>
              <w:pStyle w:val="0"/>
              <w:suppressAutoHyphens w:val="1"/>
              <w:kinsoku w:val="0"/>
              <w:overflowPunct w:val="0"/>
              <w:autoSpaceDE w:val="0"/>
              <w:autoSpaceDN w:val="0"/>
              <w:adjustRightInd w:val="0"/>
              <w:snapToGri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指定業種の減少率　　　　　　　　　％</w:t>
            </w:r>
          </w:p>
          <w:p>
            <w:pPr>
              <w:pStyle w:val="0"/>
              <w:suppressAutoHyphens w:val="1"/>
              <w:kinsoku w:val="0"/>
              <w:overflowPunct w:val="0"/>
              <w:autoSpaceDE w:val="0"/>
              <w:autoSpaceDN w:val="0"/>
              <w:adjustRightInd w:val="0"/>
              <w:snapToGrid w:val="0"/>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napToGrid w:val="0"/>
              <w:ind w:left="182"/>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最近３か月間における全体の売上高等に占める指定業種の売上高等の割合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snapToGrid w:val="0"/>
              <w:spacing w:line="60" w:lineRule="auto"/>
              <w:ind w:left="181"/>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Ａ：申込時点における最近３か月間の月平均売上高営業利益率</w:t>
            </w:r>
          </w:p>
          <w:p>
            <w:pPr>
              <w:pStyle w:val="0"/>
              <w:suppressAutoHyphens w:val="1"/>
              <w:kinsoku w:val="0"/>
              <w:overflowPunct w:val="0"/>
              <w:autoSpaceDE w:val="0"/>
              <w:autoSpaceDN w:val="0"/>
              <w:adjustRightInd w:val="0"/>
              <w:snapToGrid w:val="0"/>
              <w:ind w:left="182" w:firstLine="840" w:firstLine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年　　　月　　～　　　年　　　月）</w:t>
            </w:r>
          </w:p>
          <w:p>
            <w:pPr>
              <w:pStyle w:val="0"/>
              <w:suppressAutoHyphens w:val="1"/>
              <w:kinsoku w:val="0"/>
              <w:overflowPunct w:val="0"/>
              <w:autoSpaceDE w:val="0"/>
              <w:autoSpaceDN w:val="0"/>
              <w:adjustRightInd w:val="0"/>
              <w:snapToGrid w:val="0"/>
              <w:ind w:left="182"/>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指定業種の月平均売上高営業利益率　　　　　　　％</w:t>
            </w:r>
          </w:p>
          <w:p>
            <w:pPr>
              <w:pStyle w:val="0"/>
              <w:suppressAutoHyphens w:val="1"/>
              <w:kinsoku w:val="0"/>
              <w:overflowPunct w:val="0"/>
              <w:autoSpaceDE w:val="0"/>
              <w:autoSpaceDN w:val="0"/>
              <w:adjustRightInd w:val="0"/>
              <w:snapToGrid w:val="0"/>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全体の月平均売上高営業利益率</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napToGrid w:val="0"/>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Ｂ：Ａの期間に対応する前年の３か月間の月平均売上高営業利益率</w:t>
            </w:r>
          </w:p>
          <w:p>
            <w:pPr>
              <w:pStyle w:val="0"/>
              <w:suppressAutoHyphens w:val="1"/>
              <w:kinsoku w:val="0"/>
              <w:overflowPunct w:val="0"/>
              <w:autoSpaceDE w:val="0"/>
              <w:autoSpaceDN w:val="0"/>
              <w:adjustRightInd w:val="0"/>
              <w:snapToGrid w:val="0"/>
              <w:ind w:left="182"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p>
          <w:p>
            <w:pPr>
              <w:pStyle w:val="0"/>
              <w:suppressAutoHyphens w:val="1"/>
              <w:kinsoku w:val="0"/>
              <w:overflowPunct w:val="0"/>
              <w:autoSpaceDE w:val="0"/>
              <w:autoSpaceDN w:val="0"/>
              <w:adjustRightInd w:val="0"/>
              <w:snapToGrid w:val="0"/>
              <w:ind w:left="182"/>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指定業種の月平均売上高営業利益率　　　　　　　％</w:t>
            </w:r>
          </w:p>
          <w:p>
            <w:pPr>
              <w:pStyle w:val="0"/>
              <w:suppressAutoHyphens w:val="1"/>
              <w:kinsoku w:val="0"/>
              <w:overflowPunct w:val="0"/>
              <w:autoSpaceDE w:val="0"/>
              <w:autoSpaceDN w:val="0"/>
              <w:adjustRightInd w:val="0"/>
              <w:snapToGrid w:val="0"/>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全体の月平均売上高営業利益率</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napToGri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spacing w:line="220" w:lineRule="exact"/>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sz w:val="21"/>
              </w:rPr>
              <w:t>「日商第　　　号の２」</w:t>
            </w:r>
          </w:p>
          <w:p>
            <w:pPr>
              <w:pStyle w:val="0"/>
              <w:suppressAutoHyphens w:val="1"/>
              <w:kinsoku w:val="0"/>
              <w:overflowPunct w:val="0"/>
              <w:autoSpaceDE w:val="0"/>
              <w:autoSpaceDN w:val="0"/>
              <w:adjustRightInd w:val="0"/>
              <w:snapToGrid w:val="0"/>
              <w:spacing w:line="220" w:lineRule="exact"/>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sz w:val="21"/>
              </w:rPr>
              <w:t>　　令和　　　年　　　月　　　日</w:t>
            </w:r>
          </w:p>
          <w:p>
            <w:pPr>
              <w:pStyle w:val="0"/>
              <w:suppressAutoHyphens w:val="1"/>
              <w:kinsoku w:val="0"/>
              <w:overflowPunct w:val="0"/>
              <w:autoSpaceDE w:val="0"/>
              <w:autoSpaceDN w:val="0"/>
              <w:adjustRightInd w:val="0"/>
              <w:snapToGrid w:val="0"/>
              <w:spacing w:line="220" w:lineRule="exact"/>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sz w:val="21"/>
              </w:rPr>
              <w:t>　　申請のとおり、相違いないことを認定します。</w:t>
            </w:r>
          </w:p>
          <w:p>
            <w:pPr>
              <w:pStyle w:val="0"/>
              <w:suppressAutoHyphens w:val="1"/>
              <w:kinsoku w:val="0"/>
              <w:overflowPunct w:val="0"/>
              <w:autoSpaceDE w:val="0"/>
              <w:autoSpaceDN w:val="0"/>
              <w:adjustRightInd w:val="0"/>
              <w:snapToGrid w:val="0"/>
              <w:spacing w:line="220" w:lineRule="exact"/>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sz w:val="21"/>
              </w:rPr>
              <w:t>　　（注）信用保証協会への申込期間</w:t>
            </w:r>
          </w:p>
          <w:p>
            <w:pPr>
              <w:pStyle w:val="0"/>
              <w:suppressAutoHyphens w:val="1"/>
              <w:kinsoku w:val="0"/>
              <w:overflowPunct w:val="0"/>
              <w:autoSpaceDE w:val="0"/>
              <w:autoSpaceDN w:val="0"/>
              <w:adjustRightInd w:val="0"/>
              <w:snapToGrid w:val="0"/>
              <w:spacing w:line="220" w:lineRule="exact"/>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sz w:val="21"/>
              </w:rPr>
              <w:t>　　　　　　令和　　　年　　　　月　　　　日から　令和　　　年　　　　月　　　　日まで</w:t>
            </w:r>
          </w:p>
          <w:p>
            <w:pPr>
              <w:pStyle w:val="0"/>
              <w:snapToGrid w:val="0"/>
              <w:jc w:val="both"/>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sz w:val="21"/>
              </w:rPr>
              <w:t>　　　　　　　　　　　　　　　　　　　　　　　　　認定者　日向市長</w:t>
            </w:r>
          </w:p>
        </w:tc>
      </w:tr>
    </w:tbl>
    <w:p>
      <w:pPr>
        <w:pStyle w:val="0"/>
        <w:suppressAutoHyphens w:val="1"/>
        <w:wordWrap w:val="0"/>
        <w:snapToGrid w:val="0"/>
        <w:spacing w:line="240" w:lineRule="exact"/>
        <w:ind w:left="1044" w:hanging="862"/>
        <w:jc w:val="left"/>
        <w:textAlignment w:val="baseline"/>
        <w:rPr>
          <w:rFonts w:hint="default" w:ascii="ＭＳ ゴシック" w:hAnsi="ＭＳ ゴシック" w:eastAsia="ＭＳ ゴシック"/>
          <w:color w:val="000000"/>
          <w:kern w:val="0"/>
        </w:rPr>
      </w:pPr>
    </w:p>
    <w:p>
      <w:pPr>
        <w:pStyle w:val="0"/>
        <w:suppressAutoHyphens w:val="1"/>
        <w:wordWrap w:val="0"/>
        <w:snapToGrid w:val="0"/>
        <w:spacing w:line="240" w:lineRule="exact"/>
        <w:ind w:left="1044"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pPr>
        <w:pStyle w:val="0"/>
        <w:suppressAutoHyphens w:val="1"/>
        <w:wordWrap w:val="0"/>
        <w:snapToGrid w:val="0"/>
        <w:spacing w:line="240" w:lineRule="exact"/>
        <w:ind w:left="1044"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（注２）○○○○には、外的要因及び増加している費用を入れる。</w:t>
      </w:r>
    </w:p>
    <w:p>
      <w:pPr>
        <w:pStyle w:val="0"/>
        <w:suppressAutoHyphens w:val="1"/>
        <w:wordWrap w:val="0"/>
        <w:snapToGrid w:val="0"/>
        <w:spacing w:line="240" w:lineRule="exact"/>
        <w:ind w:left="1412"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1"/>
        </w:numPr>
        <w:suppressAutoHyphens w:val="1"/>
        <w:wordWrap w:val="0"/>
        <w:snapToGrid w:val="0"/>
        <w:spacing w:line="240" w:lineRule="exact"/>
        <w:ind w:left="754"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1"/>
        </w:numPr>
        <w:suppressAutoHyphens w:val="1"/>
        <w:wordWrap w:val="0"/>
        <w:snapToGrid w:val="0"/>
        <w:spacing w:line="240" w:lineRule="exact"/>
        <w:ind w:left="754" w:leftChars="0"/>
        <w:jc w:val="left"/>
        <w:textAlignment w:val="baseline"/>
        <w:rPr>
          <w:rFonts w:hint="eastAsia" w:ascii="ＭＳ ゴシック" w:hAnsi="ＭＳ ゴシック" w:eastAsia="ＭＳ ゴシック"/>
          <w:color w:val="000000"/>
          <w:spacing w:val="-10"/>
          <w:kern w:val="0"/>
        </w:rPr>
      </w:pPr>
      <w:r>
        <w:rPr>
          <w:rFonts w:hint="eastAsia" w:ascii="ＭＳ ゴシック" w:hAnsi="ＭＳ ゴシック" w:eastAsia="ＭＳ ゴシック"/>
          <w:color w:val="000000"/>
          <w:kern w:val="0"/>
        </w:rPr>
        <w:t>市町村長から認定を受けた日から３０日以内に金融機関又は信用保証協会に対して、保証の申込みを行うことが必要です。</w:t>
      </w:r>
    </w:p>
    <w:sectPr>
      <w:footerReference r:id="rId6" w:type="default"/>
      <w:pgSz w:w="11906" w:h="16838"/>
      <w:pgMar w:top="1190" w:right="1168" w:bottom="1700" w:left="1168" w:header="720" w:footer="720" w:gutter="0"/>
      <w:pgNumType w:fmt="numberInDash"/>
      <w:cols w:space="720"/>
      <w:noEndnote w:val="1"/>
      <w:textDirection w:val="lrTb"/>
      <w:docGrid w:type="linesAndChars" w:linePitch="36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p>
    <w:pPr>
      <w:pStyle w:val="17"/>
      <w:jc w:val="center"/>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E386138"/>
    <w:lvl w:ilvl="0" w:tplc="4B8A775E">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TotalTime>
  <Pages>12</Pages>
  <Words>12</Words>
  <Characters>6708</Characters>
  <Application>JUST Note</Application>
  <Lines>1989</Lines>
  <Paragraphs>326</Paragraphs>
  <Company>METI</Company>
  <CharactersWithSpaces>11157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三浦 由実</cp:lastModifiedBy>
  <cp:lastPrinted>2024-09-30T11:50:00Z</cp:lastPrinted>
  <dcterms:created xsi:type="dcterms:W3CDTF">2024-09-30T11:54:00Z</dcterms:created>
  <dcterms:modified xsi:type="dcterms:W3CDTF">2025-04-10T08:17:53Z</dcterms:modified>
  <cp:revision>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