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</w:p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見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積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312" w:hRule="atLeast"/>
              </w:trPr>
              <w:tc>
                <w:tcPr>
                  <w:tcW w:w="184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見積金額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　　　　　　　　　　　　　　　　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分の８に相当する額を加算した金額をもって受注したいので見積します｡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>西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>村　賢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>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 w:ascii="ＭＳ 明朝" w:hAnsi="ＭＳ 明朝"/>
                <w:spacing w:val="5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default" w:eastAsia="ＭＳ ゴシック"/>
          <w:b w:val="1"/>
          <w:sz w:val="32"/>
        </w:rPr>
      </w:pPr>
      <w:r>
        <w:rPr>
          <w:rFonts w:hint="eastAsia" w:eastAsia="ＭＳ ゴシック"/>
          <w:b w:val="1"/>
          <w:sz w:val="32"/>
        </w:rPr>
        <w:t>見積書の記入方法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日向市財政課契約係</w:t>
      </w:r>
    </w:p>
    <w:p>
      <w:pPr>
        <w:pStyle w:val="0"/>
        <w:ind w:firstLine="840" w:firstLineChars="400"/>
        <w:rPr>
          <w:rFonts w:hint="default" w:eastAsia="ＭＳ ゴシック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page" w:tblpX="3937" w:tblpY="166"/>
        <w:tblOverlap w:val="never"/>
        <w:tblW w:w="4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30"/>
      </w:tblGrid>
      <w:tr>
        <w:trPr>
          <w:trHeight w:val="567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8"/>
              </w:rPr>
              <w:t>見　　積　　書</w:t>
            </w:r>
          </w:p>
        </w:tc>
      </w:tr>
      <w:tr>
        <w:trPr>
          <w:trHeight w:val="5592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見積金額</w:t>
            </w: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right" w:tblpY="-584"/>
              <w:tblOverlap w:val="never"/>
              <w:tblW w:w="35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5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>
              <w:trPr>
                <w:trHeight w:val="422" w:hRule="atLeast"/>
              </w:trPr>
              <w:tc>
                <w:tcPr>
                  <w:tcW w:w="450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万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円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関係書類を精査のうえ、日向市財務規則及び指示事項を承知し、上記金額に</w:t>
            </w:r>
            <w:r>
              <w:rPr>
                <w:rFonts w:hint="eastAsia" w:ascii="ＭＳ 明朝" w:hAnsi="ＭＳ 明朝"/>
                <w:sz w:val="18"/>
              </w:rPr>
              <w:t>100</w:t>
            </w:r>
            <w:r>
              <w:rPr>
                <w:rFonts w:hint="eastAsia" w:ascii="ＭＳ 明朝" w:hAnsi="ＭＳ 明朝"/>
                <w:sz w:val="18"/>
              </w:rPr>
              <w:t>分の８に</w:t>
            </w:r>
            <w:r>
              <w:rPr>
                <w:rFonts w:hint="eastAsia"/>
                <w:sz w:val="18"/>
              </w:rPr>
              <w:t>相当する額を加算した金額をもって受注したいので見積します。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4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4" w:firstLineChars="160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5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5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</w:tr>
    </w:tbl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99" w:tblpY="575"/>
        <w:tblW w:w="9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02"/>
        <w:gridCol w:w="413"/>
        <w:gridCol w:w="4494"/>
      </w:tblGrid>
      <w:tr>
        <w:trPr>
          <w:cantSplit/>
          <w:trHeight w:val="2640" w:hRule="atLeast"/>
        </w:trPr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見　積　書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日向市長　西村　賢　</w:t>
            </w:r>
            <w:r>
              <w:rPr>
                <w:rFonts w:hint="eastAsia"/>
                <w:sz w:val="22"/>
              </w:rPr>
              <w:t>様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事項名：○○○○○○○○○○○○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商号又は名称　○○○○○○○　㊞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6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名</w:t>
            </w:r>
            <w:r>
              <w:rPr>
                <w:rFonts w:hint="eastAsia"/>
                <w:kern w:val="0"/>
              </w:rPr>
              <w:t>　○○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wordWrap w:val="0"/>
              <w:ind w:right="420"/>
              <w:jc w:val="right"/>
              <w:rPr>
                <w:rFonts w:hint="default"/>
              </w:rPr>
            </w:pPr>
          </w:p>
        </w:tc>
        <w:tc>
          <w:tcPr>
            <w:tcW w:w="414" w:type="dxa"/>
            <w:tcBorders>
              <w:top w:val="nil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1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ind w:firstLine="1793" w:firstLineChars="854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1223010</wp:posOffset>
                      </wp:positionV>
                      <wp:extent cx="266700" cy="278130"/>
                      <wp:effectExtent l="635" t="635" r="29845" b="10795"/>
                      <wp:wrapNone/>
                      <wp:docPr id="1026" name="Lin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11"/>
                            <wps:cNvSpPr>
                              <a:spLocks noChangeShapeType="1"/>
                            </wps:cNvSpPr>
                            <wps:spPr>
                              <a:xfrm flipH="1">
                                <a:off x="0" y="0"/>
                                <a:ext cx="2667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1" style="mso-wrap-distance-top:0pt;flip:x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000000" strokeweight="0.75pt" o:spt="20" from="-5.15pt,96.300000000000011pt" to="15.850000000000001pt,118.2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99695</wp:posOffset>
                      </wp:positionV>
                      <wp:extent cx="0" cy="1112520"/>
                      <wp:effectExtent l="635" t="0" r="29845" b="10160"/>
                      <wp:wrapNone/>
                      <wp:docPr id="1027" name="Lin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Line 1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3" style="mso-wrap-distance-top:0pt;mso-wrap-distance-right:9pt;mso-wrap-distance-bottom:0pt;mso-position-vertical-relative:text;mso-position-horizontal-relative:text;position:absolute;mso-wrap-distance-left:9pt;z-index:6;" o:spid="_x0000_s1027" o:allowincell="t" o:allowoverlap="t" filled="f" stroked="t" strokecolor="#000000" strokeweight="0.75pt" o:spt="20" from="195.55pt,7.85pt" to="195.55pt,95.4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610235</wp:posOffset>
                      </wp:positionV>
                      <wp:extent cx="2266950" cy="0"/>
                      <wp:effectExtent l="0" t="635" r="29210" b="10795"/>
                      <wp:wrapNone/>
                      <wp:docPr id="1028" name="Lin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Line 15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style="mso-wrap-distance-top:0pt;mso-wrap-distance-right:9pt;mso-wrap-distance-bottom:0pt;mso-position-vertical-relative:text;mso-position-horizontal-relative:text;position:absolute;mso-wrap-distance-left:9pt;z-index:8;" o:spid="_x0000_s1028" o:allowincell="t" o:allowoverlap="t" filled="f" stroked="t" strokecolor="#000000" strokeweight="0.75pt" o:spt="20" from="17.05pt,48.05pt" to="195.55pt,48.0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1219200</wp:posOffset>
                      </wp:positionV>
                      <wp:extent cx="333375" cy="278130"/>
                      <wp:effectExtent l="635" t="635" r="29845" b="10795"/>
                      <wp:wrapNone/>
                      <wp:docPr id="1029" name="Lin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Line 14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333375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4" style="mso-wrap-distance-top:0pt;mso-wrap-distance-right:9pt;mso-wrap-distance-bottom:0pt;mso-position-vertical-relative:text;mso-position-horizontal-relative:text;position:absolute;mso-wrap-distance-left:9pt;z-index:7;" o:spid="_x0000_s1029" o:allowincell="t" o:allowoverlap="t" filled="f" stroked="t" strokecolor="#000000" strokeweight="0.75pt" o:spt="20" from="195.55pt,96pt" to="221.8pt,117.9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80645</wp:posOffset>
                      </wp:positionV>
                      <wp:extent cx="0" cy="1112520"/>
                      <wp:effectExtent l="635" t="0" r="29845" b="10160"/>
                      <wp:wrapNone/>
                      <wp:docPr id="1030" name="Lin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Line 10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0" style="mso-wrap-distance-top:0pt;mso-wrap-distance-right:9pt;mso-wrap-distance-bottom:0pt;mso-position-vertical-relative:text;mso-position-horizontal-relative:text;position:absolute;mso-wrap-distance-left:9pt;z-index:3;" o:spid="_x0000_s1030" o:allowincell="t" o:allowoverlap="t" filled="f" stroked="t" strokecolor="#000000" strokeweight="0.75pt" o:spt="20" from="17.05pt,6.35pt" to="17.05pt,93.9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 w:eastAsia="ＭＳ ゴシック"/>
                <w:sz w:val="24"/>
              </w:rPr>
              <w:t>　　　　　　　</w:t>
            </w:r>
            <w:r>
              <w:rPr>
                <w:rFonts w:hint="eastAsia" w:eastAsia="ＭＳ ゴシック"/>
                <w:sz w:val="24"/>
                <w:bdr w:val="single" w:color="auto" w:sz="4" w:space="0"/>
              </w:rPr>
              <w:t>糊付けする</w: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ind w:firstLine="252" w:firstLineChars="105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4"/>
              </w:rPr>
              <w:t>㊞　　　　　　㊞　　　　　　　㊞</w:t>
            </w:r>
          </w:p>
          <w:p>
            <w:pPr>
              <w:pStyle w:val="0"/>
              <w:ind w:firstLine="252" w:firstLineChars="105"/>
              <w:rPr>
                <w:rFonts w:hint="default"/>
              </w:rPr>
            </w:pPr>
            <w:r>
              <w:rPr>
                <w:rFonts w:hint="eastAsia" w:eastAsia="ＭＳ ゴシック"/>
                <w:sz w:val="24"/>
              </w:rPr>
              <w:t>　　　　　　　　　　　　　　　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347980</wp:posOffset>
                </wp:positionV>
                <wp:extent cx="333375" cy="278130"/>
                <wp:effectExtent l="635" t="635" r="29845" b="10795"/>
                <wp:wrapNone/>
                <wp:docPr id="1031" name="Line 1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12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33337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style="mso-wrap-distance-top:0pt;flip:x;mso-wrap-distance-right:9pt;mso-wrap-distance-bottom:0pt;mso-position-vertical-relative:text;mso-position-horizontal-relative:text;position:absolute;mso-wrap-distance-left:9pt;z-index:5;" o:spid="_x0000_s1031" o:allowincell="t" o:allowoverlap="t" filled="f" stroked="t" strokecolor="#000000" strokeweight="0.75pt" o:spt="20" from="455.9pt,27.4pt" to="482.15pt,49.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353695</wp:posOffset>
                </wp:positionV>
                <wp:extent cx="266700" cy="278130"/>
                <wp:effectExtent l="635" t="635" r="29845" b="10795"/>
                <wp:wrapNone/>
                <wp:docPr id="1032" name="Line 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9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6670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style="mso-wrap-distance-top:0pt;mso-wrap-distance-right:9pt;mso-wrap-distance-bottom:0pt;mso-position-vertical-relative:text;mso-position-horizontal-relative:text;position:absolute;mso-wrap-distance-left:9pt;z-index:2;" o:spid="_x0000_s1032" o:allowincell="t" o:allowoverlap="t" filled="f" stroked="t" strokecolor="#000000" strokeweight="0.75pt" o:spt="20" from="256.45pt,27.85pt" to="277.45pt,49.7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【封筒】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（表）　　　　　　　　　　　　　　　　　　　　　　（裏）</w:t>
      </w:r>
    </w:p>
    <w:p>
      <w:pPr>
        <w:pStyle w:val="0"/>
        <w:spacing w:line="360" w:lineRule="auto"/>
        <w:rPr>
          <w:rFonts w:hint="default" w:eastAsia="ＭＳ ゴシック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 w:eastAsia="ＭＳ ゴシック"/>
        </w:rPr>
        <w:t>＜注意事項＞</w:t>
      </w:r>
    </w:p>
    <w:p>
      <w:pPr>
        <w:pStyle w:val="0"/>
        <w:rPr>
          <w:rFonts w:hint="default"/>
        </w:rPr>
      </w:pPr>
      <w:r>
        <w:rPr>
          <w:rFonts w:hint="eastAsia"/>
        </w:rPr>
        <w:t>・見積は、予定価格に達するまで（２回迄）行います。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・２回目の見積においては、「見積書」の文字の前に「再」もしくは「第２回」と記入して下さい。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２回目の見積は、封筒は不要です。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rPr>
          <w:rFonts w:hint="default" w:eastAsia="ＭＳ ゴシック"/>
          <w:u w:val="single" w:color="auto"/>
        </w:rPr>
      </w:pPr>
      <w:r>
        <w:rPr>
          <w:rFonts w:hint="eastAsia" w:eastAsia="ＭＳ ゴシック"/>
        </w:rPr>
        <w:t>不明な点は</w:t>
      </w:r>
      <w:r>
        <w:rPr>
          <w:rFonts w:hint="eastAsia" w:eastAsia="ＭＳ ゴシック"/>
          <w:u w:val="single" w:color="auto"/>
        </w:rPr>
        <w:t>　担当課：　　　　　　　　　</w:t>
      </w:r>
      <w:r>
        <w:rPr>
          <w:rFonts w:hint="eastAsia" w:eastAsia="ＭＳ ゴシック"/>
        </w:rPr>
        <w:t>までお尋ね下さい。</w:t>
      </w:r>
      <w:r>
        <w:rPr>
          <w:rFonts w:hint="eastAsia" w:eastAsia="ＭＳ ゴシック"/>
          <w:u w:val="single" w:color="auto"/>
        </w:rPr>
        <w:t>℡　　　　　　　　　</w:t>
      </w:r>
    </w:p>
    <w:p>
      <w:pPr>
        <w:pStyle w:val="0"/>
        <w:ind w:firstLine="840" w:firstLineChars="400"/>
        <w:rPr>
          <w:rFonts w:hint="default"/>
        </w:rPr>
      </w:pPr>
    </w:p>
    <w:sectPr>
      <w:pgSz w:w="11906" w:h="16838"/>
      <w:pgMar w:top="1276" w:right="1134" w:bottom="1247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</Words>
  <Characters>488</Characters>
  <Application>JUST Note</Application>
  <Lines>144</Lines>
  <Paragraphs>59</Paragraphs>
  <Company>日向市役所</Company>
  <CharactersWithSpaces>828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2016-03-25T07:30:00Z</cp:lastPrinted>
  <dcterms:created xsi:type="dcterms:W3CDTF">2020-04-05T06:44:00Z</dcterms:created>
  <dcterms:modified xsi:type="dcterms:W3CDTF">2024-02-06T01:31:51Z</dcterms:modified>
  <cp:revision>4</cp:revision>
</cp:coreProperties>
</file>