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9D5" w:rsidRDefault="00BA29D5" w:rsidP="00BA29D5">
      <w:pPr>
        <w:ind w:firstLineChars="3600" w:firstLine="7560"/>
        <w:rPr>
          <w:rFonts w:hint="eastAsia"/>
        </w:rPr>
      </w:pPr>
      <w:r>
        <w:rPr>
          <w:rFonts w:hint="eastAsia"/>
        </w:rPr>
        <w:t>日向市告示第</w:t>
      </w:r>
      <w:r>
        <w:rPr>
          <w:rFonts w:hint="eastAsia"/>
        </w:rPr>
        <w:t>18</w:t>
      </w:r>
      <w:r>
        <w:rPr>
          <w:rFonts w:hint="eastAsia"/>
        </w:rPr>
        <w:t>号</w:t>
      </w:r>
    </w:p>
    <w:p w:rsidR="00BA29D5" w:rsidRDefault="00BA29D5" w:rsidP="00BA29D5">
      <w:pPr>
        <w:ind w:firstLineChars="3600" w:firstLine="7560"/>
        <w:rPr>
          <w:rFonts w:hint="eastAsia"/>
        </w:rPr>
      </w:pPr>
    </w:p>
    <w:p w:rsidR="00BA29D5" w:rsidRDefault="00BA29D5" w:rsidP="00BA29D5">
      <w:pPr>
        <w:ind w:firstLineChars="300" w:firstLine="630"/>
        <w:rPr>
          <w:rFonts w:hint="eastAsia"/>
        </w:rPr>
      </w:pPr>
      <w:r>
        <w:rPr>
          <w:rFonts w:hint="eastAsia"/>
        </w:rPr>
        <w:t>日向市金入設計書の情報提供に関する要綱</w:t>
      </w:r>
    </w:p>
    <w:p w:rsidR="00BA29D5" w:rsidRDefault="00BA29D5" w:rsidP="00BA29D5"/>
    <w:p w:rsidR="00BA29D5" w:rsidRDefault="00BA29D5" w:rsidP="00BA29D5">
      <w:pPr>
        <w:ind w:firstLineChars="100" w:firstLine="210"/>
        <w:rPr>
          <w:rFonts w:hint="eastAsia"/>
        </w:rPr>
      </w:pPr>
      <w:r>
        <w:rPr>
          <w:rFonts w:hint="eastAsia"/>
        </w:rPr>
        <w:t>（趣旨）</w:t>
      </w:r>
    </w:p>
    <w:p w:rsidR="00BA29D5" w:rsidRDefault="00BA29D5" w:rsidP="00BA29D5">
      <w:pPr>
        <w:ind w:left="210" w:hangingChars="100" w:hanging="210"/>
        <w:rPr>
          <w:rFonts w:hint="eastAsia"/>
        </w:rPr>
      </w:pPr>
      <w:r>
        <w:rPr>
          <w:rFonts w:hint="eastAsia"/>
        </w:rPr>
        <w:t>第１条　この告示は、情報公開事務の簡素化及び迅速化を図り、もって市政の透明性の向上に寄与することを目的とし、日向市情報公開条例（平成</w:t>
      </w:r>
      <w:r>
        <w:rPr>
          <w:rFonts w:hint="eastAsia"/>
        </w:rPr>
        <w:t>12</w:t>
      </w:r>
      <w:r>
        <w:rPr>
          <w:rFonts w:hint="eastAsia"/>
        </w:rPr>
        <w:t>年日向市条例第</w:t>
      </w:r>
      <w:r>
        <w:rPr>
          <w:rFonts w:hint="eastAsia"/>
        </w:rPr>
        <w:t>46</w:t>
      </w:r>
      <w:r>
        <w:rPr>
          <w:rFonts w:hint="eastAsia"/>
        </w:rPr>
        <w:t>号。以下「条例」という。）第</w:t>
      </w:r>
      <w:r>
        <w:rPr>
          <w:rFonts w:hint="eastAsia"/>
        </w:rPr>
        <w:t>24</w:t>
      </w:r>
      <w:r>
        <w:rPr>
          <w:rFonts w:hint="eastAsia"/>
        </w:rPr>
        <w:t>条の規定に基づき、公共工事に係る単価及び金額の記載された設計書（業務委託に係るものを除く。以下「金入設計書」という。）の情報提供に関し必要な事項を定めるものとする。</w:t>
      </w:r>
    </w:p>
    <w:p w:rsidR="00BA29D5" w:rsidRDefault="00BA29D5" w:rsidP="00BA29D5">
      <w:pPr>
        <w:ind w:firstLineChars="100" w:firstLine="210"/>
        <w:rPr>
          <w:rFonts w:hint="eastAsia"/>
        </w:rPr>
      </w:pPr>
      <w:r>
        <w:rPr>
          <w:rFonts w:hint="eastAsia"/>
        </w:rPr>
        <w:t>（情報提供の対象）</w:t>
      </w:r>
    </w:p>
    <w:p w:rsidR="00BA29D5" w:rsidRDefault="00BA29D5" w:rsidP="00BA29D5">
      <w:pPr>
        <w:rPr>
          <w:rFonts w:hint="eastAsia"/>
        </w:rPr>
      </w:pPr>
      <w:r>
        <w:rPr>
          <w:rFonts w:hint="eastAsia"/>
        </w:rPr>
        <w:t>第２条　情報提供の対象とする金入設計書は、次に掲げる要件を全て満たすものとする。</w:t>
      </w:r>
    </w:p>
    <w:p w:rsidR="00BA29D5" w:rsidRDefault="00BA29D5" w:rsidP="00BA29D5">
      <w:pPr>
        <w:ind w:firstLineChars="100" w:firstLine="210"/>
        <w:rPr>
          <w:rFonts w:hint="eastAsia"/>
        </w:rPr>
      </w:pPr>
      <w:r>
        <w:rPr>
          <w:rFonts w:hint="eastAsia"/>
        </w:rPr>
        <w:t>(</w:t>
      </w:r>
      <w:r>
        <w:rPr>
          <w:rFonts w:hint="eastAsia"/>
        </w:rPr>
        <w:t>１</w:t>
      </w:r>
      <w:r>
        <w:rPr>
          <w:rFonts w:hint="eastAsia"/>
        </w:rPr>
        <w:t>)</w:t>
      </w:r>
      <w:r>
        <w:rPr>
          <w:rFonts w:hint="eastAsia"/>
        </w:rPr>
        <w:t xml:space="preserve">　当該金入設計書に係る工事における契約者が決定していること。</w:t>
      </w:r>
    </w:p>
    <w:p w:rsidR="00BA29D5" w:rsidRDefault="00BA29D5" w:rsidP="00BA29D5">
      <w:pPr>
        <w:ind w:firstLineChars="100" w:firstLine="210"/>
        <w:rPr>
          <w:rFonts w:hint="eastAsia"/>
        </w:rPr>
      </w:pPr>
      <w:r>
        <w:rPr>
          <w:rFonts w:hint="eastAsia"/>
        </w:rPr>
        <w:t>(</w:t>
      </w:r>
      <w:r>
        <w:rPr>
          <w:rFonts w:hint="eastAsia"/>
        </w:rPr>
        <w:t>２</w:t>
      </w:r>
      <w:r>
        <w:rPr>
          <w:rFonts w:hint="eastAsia"/>
        </w:rPr>
        <w:t>)</w:t>
      </w:r>
      <w:r>
        <w:rPr>
          <w:rFonts w:hint="eastAsia"/>
        </w:rPr>
        <w:t xml:space="preserve">　条例第７条各号のいずれかに該当する情報が含まれないこと。</w:t>
      </w:r>
    </w:p>
    <w:p w:rsidR="00BA29D5" w:rsidRDefault="00BA29D5" w:rsidP="00BA29D5">
      <w:pPr>
        <w:ind w:firstLineChars="100" w:firstLine="210"/>
        <w:rPr>
          <w:rFonts w:hint="eastAsia"/>
        </w:rPr>
      </w:pPr>
      <w:r>
        <w:rPr>
          <w:rFonts w:hint="eastAsia"/>
        </w:rPr>
        <w:t>(</w:t>
      </w:r>
      <w:r>
        <w:rPr>
          <w:rFonts w:hint="eastAsia"/>
        </w:rPr>
        <w:t>３</w:t>
      </w:r>
      <w:r>
        <w:rPr>
          <w:rFonts w:hint="eastAsia"/>
        </w:rPr>
        <w:t>)</w:t>
      </w:r>
      <w:r>
        <w:rPr>
          <w:rFonts w:hint="eastAsia"/>
        </w:rPr>
        <w:t xml:space="preserve">　次条第１項の申込書を提出する日の属する年度及び前年度に契約した公共工事であること。</w:t>
      </w:r>
    </w:p>
    <w:p w:rsidR="00BA29D5" w:rsidRDefault="00BA29D5" w:rsidP="00BA29D5">
      <w:pPr>
        <w:rPr>
          <w:rFonts w:hint="eastAsia"/>
        </w:rPr>
      </w:pPr>
      <w:r>
        <w:rPr>
          <w:rFonts w:hint="eastAsia"/>
        </w:rPr>
        <w:t>２　情報提供を申し込むことができる者は、条例第５条第１項に掲げる者とする。</w:t>
      </w:r>
    </w:p>
    <w:p w:rsidR="00BA29D5" w:rsidRDefault="00BA29D5" w:rsidP="00BA29D5">
      <w:pPr>
        <w:ind w:left="210" w:hangingChars="100" w:hanging="210"/>
        <w:rPr>
          <w:rFonts w:hint="eastAsia"/>
        </w:rPr>
      </w:pPr>
      <w:r>
        <w:rPr>
          <w:rFonts w:hint="eastAsia"/>
        </w:rPr>
        <w:t>３　実施機関（条例第２条第１号に規定する実施機関をいう。以下同じ。）は、前項に掲げる者以外の者から情報提供の申し込みがあった場合には、これに応ずるよう努めるものとする。</w:t>
      </w:r>
    </w:p>
    <w:p w:rsidR="00BA29D5" w:rsidRDefault="00BA29D5" w:rsidP="00BA29D5">
      <w:pPr>
        <w:ind w:firstLineChars="100" w:firstLine="210"/>
        <w:rPr>
          <w:rFonts w:hint="eastAsia"/>
        </w:rPr>
      </w:pPr>
      <w:r>
        <w:rPr>
          <w:rFonts w:hint="eastAsia"/>
        </w:rPr>
        <w:t>（情報提供の申込手続）</w:t>
      </w:r>
    </w:p>
    <w:p w:rsidR="00BA29D5" w:rsidRDefault="00BA29D5" w:rsidP="00BA29D5">
      <w:pPr>
        <w:ind w:left="210" w:hangingChars="100" w:hanging="210"/>
        <w:rPr>
          <w:rFonts w:hint="eastAsia"/>
        </w:rPr>
      </w:pPr>
      <w:r>
        <w:rPr>
          <w:rFonts w:hint="eastAsia"/>
        </w:rPr>
        <w:t>第３条　情報提供を申し込む者は、金入設計書情報提供申込書（別記様式）を実施機関に提出しなければならない。</w:t>
      </w:r>
    </w:p>
    <w:p w:rsidR="00BA29D5" w:rsidRDefault="00BA29D5" w:rsidP="00BA29D5">
      <w:pPr>
        <w:rPr>
          <w:rFonts w:hint="eastAsia"/>
        </w:rPr>
      </w:pPr>
      <w:r>
        <w:rPr>
          <w:rFonts w:hint="eastAsia"/>
        </w:rPr>
        <w:t>２　前項の申込書は、当該金入設計書に係る事業を担当する課ごとに提出しなければならない。</w:t>
      </w:r>
    </w:p>
    <w:p w:rsidR="00BA29D5" w:rsidRDefault="00BA29D5" w:rsidP="00BA29D5">
      <w:pPr>
        <w:ind w:firstLineChars="100" w:firstLine="210"/>
        <w:rPr>
          <w:rFonts w:hint="eastAsia"/>
        </w:rPr>
      </w:pPr>
      <w:r>
        <w:rPr>
          <w:rFonts w:hint="eastAsia"/>
        </w:rPr>
        <w:t>（情報提供の方法）</w:t>
      </w:r>
    </w:p>
    <w:p w:rsidR="00BA29D5" w:rsidRDefault="00BA29D5" w:rsidP="00BA29D5">
      <w:pPr>
        <w:rPr>
          <w:rFonts w:hint="eastAsia"/>
        </w:rPr>
      </w:pPr>
      <w:r>
        <w:rPr>
          <w:rFonts w:hint="eastAsia"/>
        </w:rPr>
        <w:t>第４条　金入設計書の情報提供は、原則電子メールによる交付の方法により行うものとする。ただし、</w:t>
      </w:r>
    </w:p>
    <w:p w:rsidR="00BA29D5" w:rsidRDefault="00BA29D5" w:rsidP="00BA29D5">
      <w:pPr>
        <w:ind w:left="210" w:hangingChars="100" w:hanging="210"/>
        <w:rPr>
          <w:rFonts w:hint="eastAsia"/>
        </w:rPr>
      </w:pPr>
      <w:r>
        <w:rPr>
          <w:rFonts w:hint="eastAsia"/>
        </w:rPr>
        <w:t xml:space="preserve">　電子メールによる交付の方法が困難である場合又は申込者からの希望があった場合は、写しの交付、電磁的記録の複製交付又は閲覧の方法により行うことができるものとする。</w:t>
      </w:r>
    </w:p>
    <w:p w:rsidR="00BA29D5" w:rsidRDefault="00BA29D5" w:rsidP="00BA29D5">
      <w:pPr>
        <w:ind w:left="210" w:hangingChars="100" w:hanging="210"/>
        <w:rPr>
          <w:rFonts w:hint="eastAsia"/>
        </w:rPr>
      </w:pPr>
      <w:r>
        <w:rPr>
          <w:rFonts w:hint="eastAsia"/>
        </w:rPr>
        <w:t>２　実施機関は、前条に規定する申込書を受け付けたときは、当該申込書を受け付けた日の翌日から起算して７日以内（日向市の休日を定める条例（平成２年日向市条例第</w:t>
      </w:r>
      <w:r>
        <w:rPr>
          <w:rFonts w:hint="eastAsia"/>
        </w:rPr>
        <w:t>10</w:t>
      </w:r>
      <w:r>
        <w:rPr>
          <w:rFonts w:hint="eastAsia"/>
        </w:rPr>
        <w:t>号）第２条第１項に規定する休日を除く。）に情報提供するものとする。前項ただし書きに規定する場合にあっては、この限りでない。</w:t>
      </w:r>
    </w:p>
    <w:p w:rsidR="00BA29D5" w:rsidRDefault="00BA29D5" w:rsidP="00BA29D5">
      <w:pPr>
        <w:ind w:firstLineChars="100" w:firstLine="210"/>
        <w:rPr>
          <w:rFonts w:hint="eastAsia"/>
        </w:rPr>
      </w:pPr>
      <w:r>
        <w:rPr>
          <w:rFonts w:hint="eastAsia"/>
        </w:rPr>
        <w:t>（費用）</w:t>
      </w:r>
    </w:p>
    <w:p w:rsidR="00BA29D5" w:rsidRDefault="00BA29D5" w:rsidP="00BA29D5">
      <w:pPr>
        <w:rPr>
          <w:rFonts w:hint="eastAsia"/>
        </w:rPr>
      </w:pPr>
      <w:r>
        <w:rPr>
          <w:rFonts w:hint="eastAsia"/>
        </w:rPr>
        <w:t>第５条　情報提供に要する費用は、条例第</w:t>
      </w:r>
      <w:r>
        <w:rPr>
          <w:rFonts w:hint="eastAsia"/>
        </w:rPr>
        <w:t>15</w:t>
      </w:r>
      <w:r>
        <w:rPr>
          <w:rFonts w:hint="eastAsia"/>
        </w:rPr>
        <w:t>条の規定を準用する。</w:t>
      </w:r>
    </w:p>
    <w:p w:rsidR="00BA29D5" w:rsidRDefault="00BA29D5" w:rsidP="00BA29D5">
      <w:pPr>
        <w:ind w:firstLineChars="100" w:firstLine="210"/>
        <w:rPr>
          <w:rFonts w:hint="eastAsia"/>
        </w:rPr>
      </w:pPr>
      <w:r>
        <w:rPr>
          <w:rFonts w:hint="eastAsia"/>
        </w:rPr>
        <w:t>（委任）</w:t>
      </w:r>
    </w:p>
    <w:p w:rsidR="00BA29D5" w:rsidRDefault="00BA29D5" w:rsidP="00BA29D5">
      <w:pPr>
        <w:rPr>
          <w:rFonts w:hint="eastAsia"/>
        </w:rPr>
      </w:pPr>
      <w:r>
        <w:rPr>
          <w:rFonts w:hint="eastAsia"/>
        </w:rPr>
        <w:t>第６条　この告示に定めるもののほか、必要な事項は、市長が別に定める。</w:t>
      </w:r>
    </w:p>
    <w:p w:rsidR="00BA29D5" w:rsidRDefault="00BA29D5" w:rsidP="00BA29D5">
      <w:pPr>
        <w:rPr>
          <w:rFonts w:hint="eastAsia"/>
        </w:rPr>
      </w:pPr>
      <w:r>
        <w:rPr>
          <w:rFonts w:hint="eastAsia"/>
        </w:rPr>
        <w:t>附　則</w:t>
      </w:r>
    </w:p>
    <w:p w:rsidR="00BA29D5" w:rsidRDefault="00BA29D5" w:rsidP="00BA29D5">
      <w:pPr>
        <w:rPr>
          <w:rFonts w:hint="eastAsia"/>
        </w:rPr>
      </w:pPr>
      <w:r>
        <w:rPr>
          <w:rFonts w:hint="eastAsia"/>
        </w:rPr>
        <w:t>この告示は、令和</w:t>
      </w:r>
      <w:r>
        <w:rPr>
          <w:rFonts w:hint="eastAsia"/>
        </w:rPr>
        <w:t>2</w:t>
      </w:r>
      <w:r>
        <w:rPr>
          <w:rFonts w:hint="eastAsia"/>
        </w:rPr>
        <w:t>年</w:t>
      </w:r>
      <w:r>
        <w:rPr>
          <w:rFonts w:hint="eastAsia"/>
        </w:rPr>
        <w:t>3</w:t>
      </w:r>
      <w:r>
        <w:rPr>
          <w:rFonts w:hint="eastAsia"/>
        </w:rPr>
        <w:t>月</w:t>
      </w:r>
      <w:r>
        <w:rPr>
          <w:rFonts w:hint="eastAsia"/>
        </w:rPr>
        <w:t>1</w:t>
      </w:r>
      <w:r>
        <w:rPr>
          <w:rFonts w:hint="eastAsia"/>
        </w:rPr>
        <w:t>日から施行する。</w:t>
      </w:r>
      <w:r>
        <w:rPr>
          <w:rFonts w:hint="eastAsia"/>
        </w:rPr>
        <w:t xml:space="preserve"> </w:t>
      </w:r>
    </w:p>
    <w:p w:rsidR="00BA29D5" w:rsidRDefault="00BA29D5" w:rsidP="00BA29D5">
      <w:pPr>
        <w:rPr>
          <w:rFonts w:hint="eastAsia"/>
        </w:rPr>
      </w:pPr>
    </w:p>
    <w:p w:rsidR="00BA29D5" w:rsidRDefault="00BA29D5" w:rsidP="00BA29D5">
      <w:pPr>
        <w:rPr>
          <w:rFonts w:hint="eastAsia"/>
        </w:rPr>
      </w:pPr>
      <w:r>
        <w:rPr>
          <w:rFonts w:hint="eastAsia"/>
        </w:rPr>
        <w:t xml:space="preserve">　　　　</w:t>
      </w:r>
    </w:p>
    <w:p w:rsidR="00BA29D5" w:rsidRDefault="00BA29D5" w:rsidP="00BA29D5">
      <w:pPr>
        <w:rPr>
          <w:rFonts w:hint="eastAsia"/>
        </w:rPr>
      </w:pPr>
    </w:p>
    <w:p w:rsidR="00BA29D5" w:rsidRDefault="00BA29D5" w:rsidP="00BA29D5">
      <w:pPr>
        <w:rPr>
          <w:rFonts w:hint="eastAsia"/>
        </w:rPr>
      </w:pPr>
    </w:p>
    <w:p w:rsidR="00BA29D5" w:rsidRDefault="00BA29D5" w:rsidP="00BA29D5">
      <w:pPr>
        <w:rPr>
          <w:rFonts w:hint="eastAsia"/>
        </w:rPr>
      </w:pPr>
    </w:p>
    <w:p w:rsidR="00BA29D5" w:rsidRPr="002A5A07" w:rsidRDefault="00BA29D5" w:rsidP="00BA29D5">
      <w:pPr>
        <w:rPr>
          <w:rFonts w:asciiTheme="minorEastAsia" w:hAnsiTheme="minorEastAsia" w:hint="eastAsia"/>
        </w:rPr>
      </w:pPr>
      <w:r w:rsidRPr="002A5A07">
        <w:rPr>
          <w:rFonts w:asciiTheme="minorEastAsia" w:hAnsiTheme="minorEastAsia" w:hint="eastAsia"/>
        </w:rPr>
        <w:lastRenderedPageBreak/>
        <w:t>別記様式（第３条関係）</w:t>
      </w:r>
    </w:p>
    <w:p w:rsidR="00BA29D5" w:rsidRPr="002A5A07" w:rsidRDefault="00BA29D5" w:rsidP="00BA29D5">
      <w:pPr>
        <w:ind w:firstLineChars="3800" w:firstLine="7980"/>
        <w:rPr>
          <w:rFonts w:asciiTheme="minorEastAsia" w:hAnsiTheme="minorEastAsia" w:hint="eastAsia"/>
        </w:rPr>
      </w:pPr>
      <w:r w:rsidRPr="002A5A07">
        <w:rPr>
          <w:rFonts w:asciiTheme="minorEastAsia" w:hAnsiTheme="minorEastAsia" w:hint="eastAsia"/>
        </w:rPr>
        <w:t>年　　月　　日</w:t>
      </w:r>
    </w:p>
    <w:p w:rsidR="00BA29D5" w:rsidRPr="002A5A07" w:rsidRDefault="00BA29D5" w:rsidP="00BA29D5">
      <w:pPr>
        <w:rPr>
          <w:rFonts w:asciiTheme="minorEastAsia" w:hAnsiTheme="minorEastAsia" w:hint="eastAsia"/>
        </w:rPr>
      </w:pPr>
      <w:r w:rsidRPr="002A5A07">
        <w:rPr>
          <w:rFonts w:asciiTheme="minorEastAsia" w:hAnsiTheme="minorEastAsia" w:hint="eastAsia"/>
        </w:rPr>
        <w:t xml:space="preserve">（宛先）　　　　　　　　　</w:t>
      </w:r>
    </w:p>
    <w:p w:rsidR="002A5A07" w:rsidRPr="002A5A07" w:rsidRDefault="002A5A07" w:rsidP="002A5A07">
      <w:pPr>
        <w:rPr>
          <w:rFonts w:asciiTheme="minorEastAsia" w:hAnsiTheme="minorEastAsia" w:hint="eastAsia"/>
        </w:rPr>
      </w:pPr>
    </w:p>
    <w:p w:rsidR="00BA29D5" w:rsidRPr="002A5A07" w:rsidRDefault="00BA29D5" w:rsidP="002A5A07">
      <w:pPr>
        <w:ind w:firstLineChars="2900" w:firstLine="6090"/>
        <w:rPr>
          <w:rFonts w:asciiTheme="minorEastAsia" w:hAnsiTheme="minorEastAsia" w:hint="eastAsia"/>
        </w:rPr>
      </w:pPr>
      <w:r w:rsidRPr="002A5A07">
        <w:rPr>
          <w:rFonts w:asciiTheme="minorEastAsia" w:hAnsiTheme="minorEastAsia" w:hint="eastAsia"/>
        </w:rPr>
        <w:t>住所</w:t>
      </w:r>
    </w:p>
    <w:p w:rsidR="00BA29D5" w:rsidRPr="002A5A07" w:rsidRDefault="00BA29D5" w:rsidP="002A5A07">
      <w:pPr>
        <w:ind w:firstLineChars="2900" w:firstLine="6090"/>
        <w:rPr>
          <w:rFonts w:asciiTheme="minorEastAsia" w:hAnsiTheme="minorEastAsia" w:hint="eastAsia"/>
        </w:rPr>
      </w:pPr>
      <w:r w:rsidRPr="002A5A07">
        <w:rPr>
          <w:rFonts w:asciiTheme="minorEastAsia" w:hAnsiTheme="minorEastAsia" w:hint="eastAsia"/>
        </w:rPr>
        <w:t>氏名</w:t>
      </w:r>
    </w:p>
    <w:p w:rsidR="00BA29D5" w:rsidRPr="002A5A07" w:rsidRDefault="00BA29D5" w:rsidP="00BA29D5">
      <w:pPr>
        <w:rPr>
          <w:rFonts w:asciiTheme="minorEastAsia" w:hAnsiTheme="minorEastAsia" w:hint="eastAsia"/>
        </w:rPr>
      </w:pPr>
      <w:r w:rsidRPr="002A5A07">
        <w:rPr>
          <w:rFonts w:asciiTheme="minorEastAsia" w:hAnsiTheme="minorEastAsia" w:hint="eastAsia"/>
        </w:rPr>
        <w:t xml:space="preserve">　　　　　　　　　　　　　　　　</w:t>
      </w:r>
      <w:r w:rsidR="002A5A07" w:rsidRPr="002A5A07">
        <w:rPr>
          <w:rFonts w:asciiTheme="minorEastAsia" w:hAnsiTheme="minorEastAsia" w:hint="eastAsia"/>
        </w:rPr>
        <w:t xml:space="preserve">　　　　　　　　　　　　　</w:t>
      </w:r>
      <w:r w:rsidRPr="002A5A07">
        <w:rPr>
          <w:rFonts w:asciiTheme="minorEastAsia" w:hAnsiTheme="minorEastAsia" w:hint="eastAsia"/>
        </w:rPr>
        <w:t>電話番号</w:t>
      </w:r>
    </w:p>
    <w:p w:rsidR="00BA29D5" w:rsidRPr="002A5A07" w:rsidRDefault="00BA29D5" w:rsidP="00BA29D5">
      <w:pPr>
        <w:rPr>
          <w:rFonts w:asciiTheme="minorEastAsia" w:hAnsiTheme="minorEastAsia"/>
        </w:rPr>
      </w:pPr>
    </w:p>
    <w:p w:rsidR="00BA29D5" w:rsidRPr="002A5A07" w:rsidRDefault="00BA29D5" w:rsidP="002A5A07">
      <w:pPr>
        <w:jc w:val="center"/>
        <w:rPr>
          <w:rFonts w:asciiTheme="minorEastAsia" w:hAnsiTheme="minorEastAsia" w:hint="eastAsia"/>
        </w:rPr>
      </w:pPr>
      <w:r w:rsidRPr="002A5A07">
        <w:rPr>
          <w:rFonts w:asciiTheme="minorEastAsia" w:hAnsiTheme="minorEastAsia" w:hint="eastAsia"/>
        </w:rPr>
        <w:t>金入設計書情報提供申込書</w:t>
      </w:r>
    </w:p>
    <w:p w:rsidR="00BA29D5" w:rsidRPr="002A5A07" w:rsidRDefault="00BA29D5" w:rsidP="00BA29D5">
      <w:pPr>
        <w:rPr>
          <w:rFonts w:asciiTheme="minorEastAsia" w:hAnsiTheme="minorEastAsia"/>
        </w:rPr>
      </w:pPr>
    </w:p>
    <w:p w:rsidR="00BA29D5" w:rsidRPr="002A5A07" w:rsidRDefault="00BA29D5" w:rsidP="002A5A07">
      <w:pPr>
        <w:ind w:firstLineChars="100" w:firstLine="210"/>
        <w:rPr>
          <w:rFonts w:asciiTheme="minorEastAsia" w:hAnsiTheme="minorEastAsia" w:hint="eastAsia"/>
        </w:rPr>
      </w:pPr>
      <w:r w:rsidRPr="002A5A07">
        <w:rPr>
          <w:rFonts w:asciiTheme="minorEastAsia" w:hAnsiTheme="minorEastAsia" w:hint="eastAsia"/>
        </w:rPr>
        <w:t>日向市金入設計書の情報提供に関する要綱第３条第１項の規定により、次のとおり金入設計書の情報提供を申し込みます。</w:t>
      </w:r>
    </w:p>
    <w:tbl>
      <w:tblPr>
        <w:tblStyle w:val="a3"/>
        <w:tblW w:w="0" w:type="auto"/>
        <w:tblLook w:val="04A0" w:firstRow="1" w:lastRow="0" w:firstColumn="1" w:lastColumn="0" w:noHBand="0" w:noVBand="1"/>
      </w:tblPr>
      <w:tblGrid>
        <w:gridCol w:w="2235"/>
        <w:gridCol w:w="7601"/>
      </w:tblGrid>
      <w:tr w:rsidR="002A5A07" w:rsidRPr="002A5A07" w:rsidTr="002A5A07">
        <w:tc>
          <w:tcPr>
            <w:tcW w:w="9836" w:type="dxa"/>
            <w:gridSpan w:val="2"/>
          </w:tcPr>
          <w:p w:rsidR="002A5A07" w:rsidRPr="002A5A07" w:rsidRDefault="002A5A07" w:rsidP="00BA29D5">
            <w:pPr>
              <w:rPr>
                <w:rFonts w:asciiTheme="minorEastAsia" w:hAnsiTheme="minorEastAsia" w:hint="eastAsia"/>
              </w:rPr>
            </w:pPr>
            <w:r w:rsidRPr="002A5A07">
              <w:rPr>
                <w:rFonts w:asciiTheme="minorEastAsia" w:hAnsiTheme="minorEastAsia" w:hint="eastAsia"/>
              </w:rPr>
              <w:t>工事名</w:t>
            </w:r>
          </w:p>
          <w:p w:rsidR="002A5A07" w:rsidRPr="002A5A07" w:rsidRDefault="002A5A07" w:rsidP="00BA29D5">
            <w:pPr>
              <w:rPr>
                <w:rFonts w:asciiTheme="minorEastAsia" w:hAnsiTheme="minorEastAsia" w:hint="eastAsia"/>
              </w:rPr>
            </w:pPr>
          </w:p>
          <w:p w:rsidR="002A5A07" w:rsidRPr="002A5A07" w:rsidRDefault="002A5A07" w:rsidP="00BA29D5">
            <w:pPr>
              <w:rPr>
                <w:rFonts w:asciiTheme="minorEastAsia" w:hAnsiTheme="minorEastAsia" w:hint="eastAsia"/>
              </w:rPr>
            </w:pPr>
          </w:p>
          <w:p w:rsidR="002A5A07" w:rsidRDefault="002A5A07" w:rsidP="00BA29D5">
            <w:pPr>
              <w:rPr>
                <w:rFonts w:asciiTheme="minorEastAsia" w:hAnsiTheme="minorEastAsia" w:hint="eastAsia"/>
              </w:rPr>
            </w:pPr>
          </w:p>
          <w:p w:rsidR="004A0627" w:rsidRPr="002A5A07" w:rsidRDefault="004A0627" w:rsidP="00BA29D5">
            <w:pPr>
              <w:rPr>
                <w:rFonts w:asciiTheme="minorEastAsia" w:hAnsiTheme="minorEastAsia" w:hint="eastAsia"/>
              </w:rPr>
            </w:pPr>
            <w:bookmarkStart w:id="0" w:name="_GoBack"/>
            <w:bookmarkEnd w:id="0"/>
          </w:p>
          <w:p w:rsidR="002A5A07" w:rsidRPr="002A5A07" w:rsidRDefault="002A5A07" w:rsidP="00BA29D5">
            <w:pPr>
              <w:rPr>
                <w:rFonts w:asciiTheme="minorEastAsia" w:hAnsiTheme="minorEastAsia"/>
              </w:rPr>
            </w:pPr>
          </w:p>
        </w:tc>
      </w:tr>
      <w:tr w:rsidR="002A5A07" w:rsidRPr="002A5A07" w:rsidTr="002A5A07">
        <w:tc>
          <w:tcPr>
            <w:tcW w:w="2235" w:type="dxa"/>
          </w:tcPr>
          <w:p w:rsidR="002A5A07" w:rsidRPr="002A5A07" w:rsidRDefault="002A5A07" w:rsidP="002A5A07">
            <w:pPr>
              <w:spacing w:line="720" w:lineRule="auto"/>
              <w:rPr>
                <w:rFonts w:asciiTheme="minorEastAsia" w:hAnsiTheme="minorEastAsia"/>
              </w:rPr>
            </w:pPr>
            <w:r w:rsidRPr="002A5A07">
              <w:rPr>
                <w:rFonts w:asciiTheme="minorEastAsia" w:hAnsiTheme="minorEastAsia" w:hint="eastAsia"/>
              </w:rPr>
              <w:t>電子メールアドレス</w:t>
            </w:r>
          </w:p>
        </w:tc>
        <w:tc>
          <w:tcPr>
            <w:tcW w:w="7601" w:type="dxa"/>
          </w:tcPr>
          <w:p w:rsidR="002A5A07" w:rsidRPr="002A5A07" w:rsidRDefault="002A5A07" w:rsidP="00BA29D5">
            <w:pPr>
              <w:rPr>
                <w:rFonts w:asciiTheme="minorEastAsia" w:hAnsiTheme="minorEastAsia"/>
              </w:rPr>
            </w:pPr>
          </w:p>
        </w:tc>
      </w:tr>
    </w:tbl>
    <w:p w:rsidR="00BA29D5" w:rsidRPr="002A5A07" w:rsidRDefault="00BA29D5" w:rsidP="00BA29D5">
      <w:pPr>
        <w:rPr>
          <w:rFonts w:asciiTheme="minorEastAsia" w:hAnsiTheme="minorEastAsia" w:hint="eastAsia"/>
        </w:rPr>
      </w:pPr>
      <w:r w:rsidRPr="002A5A07">
        <w:rPr>
          <w:rFonts w:asciiTheme="minorEastAsia" w:hAnsiTheme="minorEastAsia" w:hint="eastAsia"/>
        </w:rPr>
        <w:t>提供方法は、原則電子メールでの提供となります。</w:t>
      </w:r>
    </w:p>
    <w:p w:rsidR="00BA29D5" w:rsidRPr="002A5A07" w:rsidRDefault="00BA29D5" w:rsidP="00BA29D5">
      <w:pPr>
        <w:rPr>
          <w:rFonts w:asciiTheme="minorEastAsia" w:hAnsiTheme="minorEastAsia" w:hint="eastAsia"/>
        </w:rPr>
      </w:pPr>
    </w:p>
    <w:p w:rsidR="002A5A07" w:rsidRPr="002A5A07" w:rsidRDefault="002A5A07" w:rsidP="00BA29D5">
      <w:pPr>
        <w:rPr>
          <w:rFonts w:asciiTheme="minorEastAsia" w:hAnsiTheme="minorEastAsia"/>
        </w:rPr>
      </w:pPr>
    </w:p>
    <w:p w:rsidR="00BA29D5" w:rsidRPr="002A5A07" w:rsidRDefault="00BA29D5" w:rsidP="00BA29D5">
      <w:pPr>
        <w:rPr>
          <w:rFonts w:asciiTheme="minorEastAsia" w:hAnsiTheme="minorEastAsia" w:hint="eastAsia"/>
        </w:rPr>
      </w:pPr>
      <w:r w:rsidRPr="002A5A07">
        <w:rPr>
          <w:rFonts w:asciiTheme="minorEastAsia" w:hAnsiTheme="minorEastAsia" w:hint="eastAsia"/>
        </w:rPr>
        <w:t>その他の提供方法をご希望の場合は、下記の該当番号に○印を付けてください。</w:t>
      </w:r>
    </w:p>
    <w:tbl>
      <w:tblPr>
        <w:tblStyle w:val="a3"/>
        <w:tblW w:w="0" w:type="auto"/>
        <w:tblLook w:val="04A0" w:firstRow="1" w:lastRow="0" w:firstColumn="1" w:lastColumn="0" w:noHBand="0" w:noVBand="1"/>
      </w:tblPr>
      <w:tblGrid>
        <w:gridCol w:w="1242"/>
        <w:gridCol w:w="4678"/>
        <w:gridCol w:w="1134"/>
        <w:gridCol w:w="2782"/>
      </w:tblGrid>
      <w:tr w:rsidR="002A5A07" w:rsidRPr="002A5A07" w:rsidTr="004A0627">
        <w:tc>
          <w:tcPr>
            <w:tcW w:w="1242" w:type="dxa"/>
            <w:vMerge w:val="restart"/>
          </w:tcPr>
          <w:p w:rsidR="004A0627" w:rsidRDefault="004A0627" w:rsidP="002A5A07">
            <w:pPr>
              <w:rPr>
                <w:rFonts w:asciiTheme="minorEastAsia" w:hAnsiTheme="minorEastAsia" w:hint="eastAsia"/>
              </w:rPr>
            </w:pPr>
          </w:p>
          <w:p w:rsidR="004A0627" w:rsidRDefault="004A0627" w:rsidP="002A5A07">
            <w:pPr>
              <w:rPr>
                <w:rFonts w:asciiTheme="minorEastAsia" w:hAnsiTheme="minorEastAsia" w:hint="eastAsia"/>
              </w:rPr>
            </w:pPr>
          </w:p>
          <w:p w:rsidR="002A5A07" w:rsidRPr="002A5A07" w:rsidRDefault="002A5A07" w:rsidP="002A5A07">
            <w:pPr>
              <w:rPr>
                <w:rFonts w:asciiTheme="minorEastAsia" w:hAnsiTheme="minorEastAsia" w:hint="eastAsia"/>
              </w:rPr>
            </w:pPr>
            <w:r>
              <w:rPr>
                <w:rFonts w:asciiTheme="minorEastAsia" w:hAnsiTheme="minorEastAsia" w:hint="eastAsia"/>
              </w:rPr>
              <w:t>その他の提供方法</w:t>
            </w:r>
          </w:p>
        </w:tc>
        <w:tc>
          <w:tcPr>
            <w:tcW w:w="4678" w:type="dxa"/>
          </w:tcPr>
          <w:p w:rsidR="002A5A07" w:rsidRPr="002A5A07" w:rsidRDefault="002A5A07" w:rsidP="004A0627">
            <w:pPr>
              <w:spacing w:line="480" w:lineRule="auto"/>
              <w:rPr>
                <w:rFonts w:asciiTheme="minorEastAsia" w:hAnsiTheme="minorEastAsia" w:hint="eastAsia"/>
              </w:rPr>
            </w:pPr>
            <w:r>
              <w:rPr>
                <w:rFonts w:asciiTheme="minorEastAsia" w:hAnsiTheme="minorEastAsia" w:hint="eastAsia"/>
              </w:rPr>
              <w:t>１　写しの交付</w:t>
            </w:r>
          </w:p>
        </w:tc>
        <w:tc>
          <w:tcPr>
            <w:tcW w:w="1134" w:type="dxa"/>
          </w:tcPr>
          <w:p w:rsidR="002A5A07" w:rsidRPr="002A5A07" w:rsidRDefault="004A0627" w:rsidP="004A0627">
            <w:pPr>
              <w:spacing w:line="480" w:lineRule="auto"/>
              <w:rPr>
                <w:rFonts w:asciiTheme="minorEastAsia" w:hAnsiTheme="minorEastAsia" w:hint="eastAsia"/>
              </w:rPr>
            </w:pPr>
            <w:r>
              <w:rPr>
                <w:rFonts w:asciiTheme="minorEastAsia" w:hAnsiTheme="minorEastAsia" w:hint="eastAsia"/>
              </w:rPr>
              <w:t>受取方法</w:t>
            </w:r>
          </w:p>
        </w:tc>
        <w:tc>
          <w:tcPr>
            <w:tcW w:w="2782" w:type="dxa"/>
          </w:tcPr>
          <w:p w:rsidR="002A5A07" w:rsidRPr="002A5A07" w:rsidRDefault="004A0627" w:rsidP="004A0627">
            <w:pPr>
              <w:spacing w:line="480" w:lineRule="auto"/>
              <w:rPr>
                <w:rFonts w:asciiTheme="minorEastAsia" w:hAnsiTheme="minorEastAsia" w:hint="eastAsia"/>
              </w:rPr>
            </w:pPr>
            <w:r>
              <w:rPr>
                <w:rFonts w:asciiTheme="minorEastAsia" w:hAnsiTheme="minorEastAsia" w:hint="eastAsia"/>
              </w:rPr>
              <w:t>１　来庁　・　２　郵送</w:t>
            </w:r>
          </w:p>
        </w:tc>
      </w:tr>
      <w:tr w:rsidR="002A5A07" w:rsidRPr="002A5A07" w:rsidTr="004A0627">
        <w:tc>
          <w:tcPr>
            <w:tcW w:w="1242" w:type="dxa"/>
            <w:vMerge/>
          </w:tcPr>
          <w:p w:rsidR="002A5A07" w:rsidRPr="002A5A07" w:rsidRDefault="002A5A07" w:rsidP="00BA29D5">
            <w:pPr>
              <w:rPr>
                <w:rFonts w:asciiTheme="minorEastAsia" w:hAnsiTheme="minorEastAsia" w:hint="eastAsia"/>
              </w:rPr>
            </w:pPr>
          </w:p>
        </w:tc>
        <w:tc>
          <w:tcPr>
            <w:tcW w:w="4678" w:type="dxa"/>
          </w:tcPr>
          <w:p w:rsidR="002A5A07" w:rsidRPr="002A5A07" w:rsidRDefault="002A5A07" w:rsidP="004A0627">
            <w:pPr>
              <w:spacing w:line="480" w:lineRule="auto"/>
              <w:rPr>
                <w:rFonts w:asciiTheme="minorEastAsia" w:hAnsiTheme="minorEastAsia" w:hint="eastAsia"/>
              </w:rPr>
            </w:pPr>
            <w:r>
              <w:rPr>
                <w:rFonts w:asciiTheme="minorEastAsia" w:hAnsiTheme="minorEastAsia" w:hint="eastAsia"/>
              </w:rPr>
              <w:t>２　展示的記録の複製（CD-R等）での交付</w:t>
            </w:r>
          </w:p>
        </w:tc>
        <w:tc>
          <w:tcPr>
            <w:tcW w:w="1134" w:type="dxa"/>
          </w:tcPr>
          <w:p w:rsidR="002A5A07" w:rsidRPr="002A5A07" w:rsidRDefault="004A0627" w:rsidP="004A0627">
            <w:pPr>
              <w:spacing w:line="480" w:lineRule="auto"/>
              <w:rPr>
                <w:rFonts w:asciiTheme="minorEastAsia" w:hAnsiTheme="minorEastAsia" w:hint="eastAsia"/>
              </w:rPr>
            </w:pPr>
            <w:r>
              <w:rPr>
                <w:rFonts w:asciiTheme="minorEastAsia" w:hAnsiTheme="minorEastAsia" w:hint="eastAsia"/>
              </w:rPr>
              <w:t>受取方法</w:t>
            </w:r>
          </w:p>
        </w:tc>
        <w:tc>
          <w:tcPr>
            <w:tcW w:w="2782" w:type="dxa"/>
          </w:tcPr>
          <w:p w:rsidR="002A5A07" w:rsidRPr="002A5A07" w:rsidRDefault="004A0627" w:rsidP="004A0627">
            <w:pPr>
              <w:spacing w:line="480" w:lineRule="auto"/>
              <w:rPr>
                <w:rFonts w:asciiTheme="minorEastAsia" w:hAnsiTheme="minorEastAsia" w:hint="eastAsia"/>
              </w:rPr>
            </w:pPr>
            <w:r>
              <w:rPr>
                <w:rFonts w:asciiTheme="minorEastAsia" w:hAnsiTheme="minorEastAsia" w:hint="eastAsia"/>
              </w:rPr>
              <w:t>１　来庁　・　２　郵送</w:t>
            </w:r>
          </w:p>
        </w:tc>
      </w:tr>
      <w:tr w:rsidR="004A0627" w:rsidRPr="002A5A07" w:rsidTr="004A0627">
        <w:tc>
          <w:tcPr>
            <w:tcW w:w="1242" w:type="dxa"/>
            <w:vMerge/>
          </w:tcPr>
          <w:p w:rsidR="004A0627" w:rsidRPr="002A5A07" w:rsidRDefault="004A0627" w:rsidP="00BA29D5">
            <w:pPr>
              <w:rPr>
                <w:rFonts w:asciiTheme="minorEastAsia" w:hAnsiTheme="minorEastAsia" w:hint="eastAsia"/>
              </w:rPr>
            </w:pPr>
          </w:p>
        </w:tc>
        <w:tc>
          <w:tcPr>
            <w:tcW w:w="8594" w:type="dxa"/>
            <w:gridSpan w:val="3"/>
          </w:tcPr>
          <w:p w:rsidR="004A0627" w:rsidRPr="002A5A07" w:rsidRDefault="004A0627" w:rsidP="004A0627">
            <w:pPr>
              <w:spacing w:line="480" w:lineRule="auto"/>
              <w:rPr>
                <w:rFonts w:asciiTheme="minorEastAsia" w:hAnsiTheme="minorEastAsia" w:hint="eastAsia"/>
              </w:rPr>
            </w:pPr>
            <w:r>
              <w:rPr>
                <w:rFonts w:asciiTheme="minorEastAsia" w:hAnsiTheme="minorEastAsia" w:hint="eastAsia"/>
              </w:rPr>
              <w:t>３　閲覧</w:t>
            </w:r>
          </w:p>
        </w:tc>
      </w:tr>
    </w:tbl>
    <w:p w:rsidR="002A5A07" w:rsidRPr="002A5A07" w:rsidRDefault="002A5A07" w:rsidP="00BA29D5">
      <w:pPr>
        <w:rPr>
          <w:rFonts w:asciiTheme="minorEastAsia" w:hAnsiTheme="minorEastAsia" w:hint="eastAsia"/>
        </w:rPr>
      </w:pPr>
    </w:p>
    <w:p w:rsidR="002A5A07" w:rsidRPr="002A5A07" w:rsidRDefault="002A5A07" w:rsidP="00BA29D5">
      <w:pPr>
        <w:rPr>
          <w:rFonts w:asciiTheme="minorEastAsia" w:hAnsiTheme="minorEastAsia" w:hint="eastAsia"/>
        </w:rPr>
      </w:pPr>
    </w:p>
    <w:p w:rsidR="00C77A69" w:rsidRPr="002A5A07" w:rsidRDefault="00C77A69" w:rsidP="00BA29D5">
      <w:pPr>
        <w:rPr>
          <w:rFonts w:asciiTheme="minorEastAsia" w:hAnsiTheme="minorEastAsia"/>
        </w:rPr>
      </w:pPr>
    </w:p>
    <w:sectPr w:rsidR="00C77A69" w:rsidRPr="002A5A07" w:rsidSect="00BA29D5">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6B5"/>
    <w:rsid w:val="002A5A07"/>
    <w:rsid w:val="004A0627"/>
    <w:rsid w:val="00BA29D5"/>
    <w:rsid w:val="00C77A69"/>
    <w:rsid w:val="00D006B5"/>
    <w:rsid w:val="00FB3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5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5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E1B262A9</Template>
  <TotalTime>1</TotalTime>
  <Pages>2</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日向市役所</Company>
  <LinksUpToDate>false</LinksUpToDate>
  <CharactersWithSpaces>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甲斐 洋一</dc:creator>
  <cp:lastModifiedBy>甲斐 洋一</cp:lastModifiedBy>
  <cp:revision>2</cp:revision>
  <dcterms:created xsi:type="dcterms:W3CDTF">2020-02-12T07:34:00Z</dcterms:created>
  <dcterms:modified xsi:type="dcterms:W3CDTF">2020-02-12T07:34:00Z</dcterms:modified>
</cp:coreProperties>
</file>