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25" w:rsidRDefault="00172B25" w:rsidP="00172B25">
      <w:r>
        <w:rPr>
          <w:rFonts w:hint="eastAsia"/>
        </w:rPr>
        <w:t>様式第5号</w:t>
      </w:r>
    </w:p>
    <w:p w:rsidR="00172B25" w:rsidRDefault="00172B25" w:rsidP="00172B25">
      <w:pPr>
        <w:jc w:val="center"/>
        <w:rPr>
          <w:b/>
          <w:sz w:val="24"/>
        </w:rPr>
      </w:pPr>
      <w:r>
        <w:rPr>
          <w:rFonts w:hint="eastAsia"/>
          <w:b/>
          <w:sz w:val="24"/>
        </w:rPr>
        <w:t>申請内容説明書（法第34条14号、令第36条第1項第3号ホ）</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3060"/>
        <w:gridCol w:w="1800"/>
        <w:gridCol w:w="3420"/>
      </w:tblGrid>
      <w:tr w:rsidR="00172B25" w:rsidTr="00BD2B2D">
        <w:trPr>
          <w:trHeight w:val="270"/>
        </w:trPr>
        <w:tc>
          <w:tcPr>
            <w:tcW w:w="1260" w:type="dxa"/>
            <w:tcBorders>
              <w:top w:val="single" w:sz="4" w:space="0" w:color="auto"/>
              <w:left w:val="single" w:sz="4" w:space="0" w:color="auto"/>
              <w:bottom w:val="single" w:sz="4" w:space="0" w:color="auto"/>
              <w:right w:val="single" w:sz="4" w:space="0" w:color="auto"/>
            </w:tcBorders>
            <w:hideMark/>
          </w:tcPr>
          <w:p w:rsidR="00172B25" w:rsidRDefault="00172B25">
            <w:pPr>
              <w:ind w:left="180"/>
            </w:pPr>
            <w:bookmarkStart w:id="0" w:name="_GoBack"/>
            <w:r>
              <w:rPr>
                <w:rFonts w:hint="eastAsia"/>
              </w:rPr>
              <w:t>申請者</w:t>
            </w:r>
          </w:p>
        </w:tc>
        <w:tc>
          <w:tcPr>
            <w:tcW w:w="8280" w:type="dxa"/>
            <w:gridSpan w:val="3"/>
            <w:tcBorders>
              <w:top w:val="single" w:sz="4" w:space="0" w:color="auto"/>
              <w:left w:val="single" w:sz="4" w:space="0" w:color="auto"/>
              <w:bottom w:val="single" w:sz="4" w:space="0" w:color="auto"/>
              <w:right w:val="single" w:sz="4" w:space="0" w:color="auto"/>
            </w:tcBorders>
          </w:tcPr>
          <w:p w:rsidR="00172B25" w:rsidRDefault="00172B25"/>
        </w:tc>
      </w:tr>
      <w:bookmarkEnd w:id="0"/>
      <w:tr w:rsidR="00172B25" w:rsidTr="00172B25">
        <w:trPr>
          <w:trHeight w:val="34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jc w:val="center"/>
            </w:pPr>
            <w:r>
              <w:rPr>
                <w:rFonts w:hint="eastAsia"/>
              </w:rPr>
              <w:t>開発審査会審査基準（該当するものに○印）</w:t>
            </w:r>
          </w:p>
        </w:tc>
      </w:tr>
      <w:tr w:rsidR="00172B25" w:rsidTr="00172B25">
        <w:trPr>
          <w:trHeight w:val="330"/>
        </w:trPr>
        <w:tc>
          <w:tcPr>
            <w:tcW w:w="4320" w:type="dxa"/>
            <w:gridSpan w:val="2"/>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分家住宅</w:t>
            </w:r>
          </w:p>
        </w:tc>
        <w:tc>
          <w:tcPr>
            <w:tcW w:w="5220" w:type="dxa"/>
            <w:gridSpan w:val="2"/>
            <w:vMerge w:val="restart"/>
            <w:tcBorders>
              <w:top w:val="single" w:sz="4" w:space="0" w:color="auto"/>
              <w:left w:val="single" w:sz="4" w:space="0" w:color="auto"/>
              <w:bottom w:val="single" w:sz="4" w:space="0" w:color="auto"/>
              <w:right w:val="single" w:sz="4" w:space="0" w:color="auto"/>
            </w:tcBorders>
            <w:hideMark/>
          </w:tcPr>
          <w:p w:rsidR="00172B25" w:rsidRDefault="00172B25">
            <w:r>
              <w:rPr>
                <w:rFonts w:hint="eastAsia"/>
              </w:rPr>
              <w:t>（理由）イ．世帯分離　ロ．結婚　ハ．親の扶養</w:t>
            </w:r>
          </w:p>
          <w:p w:rsidR="00172B25" w:rsidRDefault="00172B25">
            <w:pPr>
              <w:ind w:firstLineChars="400" w:firstLine="840"/>
            </w:pPr>
            <w:r>
              <w:rPr>
                <w:rFonts w:hint="eastAsia"/>
              </w:rPr>
              <w:t>ニ．Ｕターン　ホ．その他</w:t>
            </w:r>
          </w:p>
        </w:tc>
      </w:tr>
      <w:tr w:rsidR="00172B25" w:rsidTr="00172B25">
        <w:trPr>
          <w:trHeight w:val="375"/>
        </w:trPr>
        <w:tc>
          <w:tcPr>
            <w:tcW w:w="4320" w:type="dxa"/>
            <w:gridSpan w:val="2"/>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1の2．指定既存集落内の分家住宅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B25" w:rsidRDefault="00172B25">
            <w:pPr>
              <w:widowControl/>
              <w:jc w:val="left"/>
            </w:pPr>
          </w:p>
        </w:tc>
      </w:tr>
      <w:tr w:rsidR="00172B25" w:rsidTr="00172B25">
        <w:trPr>
          <w:trHeight w:val="31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市街化調整区域内において収用対象事業の施行により移転する建築物等</w:t>
            </w:r>
          </w:p>
        </w:tc>
      </w:tr>
      <w:tr w:rsidR="00172B25" w:rsidTr="00172B25">
        <w:trPr>
          <w:trHeight w:val="31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社寺・仏閣及び納骨堂</w:t>
            </w:r>
          </w:p>
        </w:tc>
      </w:tr>
      <w:tr w:rsidR="00172B25" w:rsidTr="00172B25">
        <w:trPr>
          <w:trHeight w:val="30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研究施設</w:t>
            </w:r>
          </w:p>
        </w:tc>
      </w:tr>
      <w:tr w:rsidR="00172B25" w:rsidTr="00172B25">
        <w:trPr>
          <w:trHeight w:val="28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既存事業所等の従業員住宅・寮等</w:t>
            </w:r>
          </w:p>
        </w:tc>
      </w:tr>
      <w:tr w:rsidR="00172B25" w:rsidTr="00172B25">
        <w:trPr>
          <w:trHeight w:val="27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1"/>
              </w:numPr>
              <w:ind w:left="540"/>
            </w:pPr>
            <w:r>
              <w:rPr>
                <w:rFonts w:hint="eastAsia"/>
              </w:rPr>
              <w:t>土地区画整理事業の施行された土地の区域内における建築物等</w:t>
            </w:r>
          </w:p>
        </w:tc>
      </w:tr>
      <w:tr w:rsidR="00172B25" w:rsidTr="00172B25">
        <w:trPr>
          <w:trHeight w:val="255"/>
        </w:trPr>
        <w:tc>
          <w:tcPr>
            <w:tcW w:w="4320" w:type="dxa"/>
            <w:gridSpan w:val="2"/>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7．既存集落内の自己用住宅</w:t>
            </w:r>
          </w:p>
        </w:tc>
        <w:tc>
          <w:tcPr>
            <w:tcW w:w="5220" w:type="dxa"/>
            <w:gridSpan w:val="2"/>
            <w:vMerge w:val="restart"/>
            <w:tcBorders>
              <w:top w:val="single" w:sz="4" w:space="0" w:color="auto"/>
              <w:left w:val="single" w:sz="4" w:space="0" w:color="auto"/>
              <w:bottom w:val="single" w:sz="4" w:space="0" w:color="auto"/>
              <w:right w:val="single" w:sz="4" w:space="0" w:color="auto"/>
            </w:tcBorders>
            <w:hideMark/>
          </w:tcPr>
          <w:p w:rsidR="00172B25" w:rsidRDefault="00172B25">
            <w:pPr>
              <w:ind w:left="156"/>
              <w:rPr>
                <w:sz w:val="16"/>
                <w:szCs w:val="16"/>
              </w:rPr>
            </w:pPr>
            <w:r>
              <w:rPr>
                <w:rFonts w:hint="eastAsia"/>
              </w:rPr>
              <w:t>（理由）</w:t>
            </w:r>
            <w:r>
              <w:rPr>
                <w:rFonts w:hint="eastAsia"/>
                <w:sz w:val="16"/>
                <w:szCs w:val="16"/>
              </w:rPr>
              <w:t>イ．過密　ロ．狭小　ハ．被災　ニ．立退き</w:t>
            </w:r>
          </w:p>
          <w:p w:rsidR="00172B25" w:rsidRDefault="00172B25">
            <w:pPr>
              <w:ind w:firstLineChars="600" w:firstLine="960"/>
            </w:pPr>
            <w:r>
              <w:rPr>
                <w:rFonts w:hint="eastAsia"/>
                <w:sz w:val="16"/>
                <w:szCs w:val="16"/>
              </w:rPr>
              <w:t>ホ．借家　ヘ．定年　ト．退職　チ．卒業　リ．その他</w:t>
            </w:r>
          </w:p>
        </w:tc>
      </w:tr>
      <w:tr w:rsidR="00172B25" w:rsidTr="00172B25">
        <w:trPr>
          <w:trHeight w:val="255"/>
        </w:trPr>
        <w:tc>
          <w:tcPr>
            <w:tcW w:w="4320" w:type="dxa"/>
            <w:gridSpan w:val="2"/>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7の2．指定既存集落内の自己用住宅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B25" w:rsidRDefault="00172B25">
            <w:pPr>
              <w:widowControl/>
              <w:jc w:val="left"/>
            </w:pPr>
          </w:p>
        </w:tc>
      </w:tr>
      <w:tr w:rsidR="00172B25" w:rsidTr="00172B25">
        <w:trPr>
          <w:trHeight w:val="568"/>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2"/>
              </w:numPr>
              <w:ind w:left="540"/>
            </w:pPr>
            <w:r>
              <w:rPr>
                <w:rFonts w:hint="eastAsia"/>
              </w:rPr>
              <w:t>地区集会所その他都市計画法第29条第1項第3号に規定する施設に準ずる施設である</w:t>
            </w:r>
          </w:p>
          <w:p w:rsidR="00172B25" w:rsidRDefault="00172B25">
            <w:pPr>
              <w:ind w:left="180" w:firstLineChars="100" w:firstLine="210"/>
            </w:pPr>
            <w:r>
              <w:rPr>
                <w:rFonts w:hint="eastAsia"/>
              </w:rPr>
              <w:t>建築物</w:t>
            </w:r>
          </w:p>
        </w:tc>
      </w:tr>
      <w:tr w:rsidR="00172B25" w:rsidTr="00172B25">
        <w:trPr>
          <w:trHeight w:val="267"/>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sidP="00E25B71">
            <w:pPr>
              <w:numPr>
                <w:ilvl w:val="0"/>
                <w:numId w:val="2"/>
              </w:numPr>
              <w:ind w:left="540"/>
            </w:pPr>
            <w:r>
              <w:rPr>
                <w:rFonts w:hint="eastAsia"/>
              </w:rPr>
              <w:t>既存建築物の建替</w:t>
            </w:r>
          </w:p>
        </w:tc>
      </w:tr>
      <w:tr w:rsidR="00172B25" w:rsidTr="00172B25">
        <w:trPr>
          <w:trHeight w:val="36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10．建築基準法第39条第1項の災害危険区域等に存する建築物の移転</w:t>
            </w:r>
          </w:p>
        </w:tc>
      </w:tr>
      <w:tr w:rsidR="00172B25" w:rsidTr="00172B25">
        <w:trPr>
          <w:trHeight w:val="34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11．既存宅地における建築物に係る暫定措置</w:t>
            </w:r>
          </w:p>
        </w:tc>
      </w:tr>
      <w:tr w:rsidR="00172B25" w:rsidTr="00172B25">
        <w:trPr>
          <w:trHeight w:val="33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11の2．既存宅地の分割に係る暫定措置</w:t>
            </w:r>
          </w:p>
        </w:tc>
      </w:tr>
      <w:tr w:rsidR="00172B25" w:rsidTr="00172B25">
        <w:trPr>
          <w:trHeight w:val="33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12．市街化調整区域決定に伴う経過的措置</w:t>
            </w:r>
          </w:p>
        </w:tc>
      </w:tr>
      <w:tr w:rsidR="00172B25" w:rsidTr="00172B25">
        <w:trPr>
          <w:trHeight w:val="31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13．既存の権利の未届けに係る特別措置</w:t>
            </w:r>
          </w:p>
        </w:tc>
      </w:tr>
      <w:tr w:rsidR="00172B25" w:rsidTr="00172B25">
        <w:trPr>
          <w:trHeight w:val="30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14．既存の権利の未行使に係る救済措置</w:t>
            </w:r>
          </w:p>
        </w:tc>
      </w:tr>
      <w:tr w:rsidR="00172B25" w:rsidTr="00172B25">
        <w:trPr>
          <w:trHeight w:val="30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15．公営住宅</w:t>
            </w:r>
          </w:p>
        </w:tc>
      </w:tr>
      <w:tr w:rsidR="00172B25" w:rsidTr="00172B25">
        <w:trPr>
          <w:trHeight w:val="28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16．市街化調整区域における自然的土地利用と調和のとれたレクレーションのための施設</w:t>
            </w:r>
          </w:p>
          <w:p w:rsidR="00172B25" w:rsidRDefault="00172B25">
            <w:pPr>
              <w:ind w:left="180"/>
            </w:pPr>
            <w:r>
              <w:rPr>
                <w:rFonts w:hint="eastAsia"/>
              </w:rPr>
              <w:t xml:space="preserve">　を構成する建築物</w:t>
            </w:r>
          </w:p>
        </w:tc>
      </w:tr>
      <w:tr w:rsidR="00172B25" w:rsidTr="00172B25">
        <w:trPr>
          <w:trHeight w:val="27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17．指定既存集落内の小規模な工場等</w:t>
            </w:r>
          </w:p>
        </w:tc>
      </w:tr>
      <w:tr w:rsidR="00172B25" w:rsidTr="00172B25">
        <w:trPr>
          <w:trHeight w:val="27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18．地域振興のための工場等</w:t>
            </w:r>
          </w:p>
        </w:tc>
      </w:tr>
      <w:tr w:rsidR="00172B25" w:rsidTr="00172B25">
        <w:trPr>
          <w:trHeight w:val="255"/>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19．幹線道路の沿道等における大規模な流通業務施設</w:t>
            </w:r>
          </w:p>
        </w:tc>
      </w:tr>
      <w:tr w:rsidR="00172B25" w:rsidTr="00172B25">
        <w:trPr>
          <w:trHeight w:val="293"/>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20．有料老人ホーム</w:t>
            </w:r>
          </w:p>
        </w:tc>
      </w:tr>
      <w:tr w:rsidR="00172B25" w:rsidTr="00172B25">
        <w:trPr>
          <w:trHeight w:val="399"/>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21．都市計画法に基づき適法に建築された建築物のやむを得ない事情による用途変更</w:t>
            </w:r>
          </w:p>
        </w:tc>
      </w:tr>
      <w:tr w:rsidR="00172B25" w:rsidTr="00172B25">
        <w:trPr>
          <w:trHeight w:val="360"/>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pPr>
              <w:ind w:left="180"/>
            </w:pPr>
            <w:r>
              <w:rPr>
                <w:rFonts w:hint="eastAsia"/>
              </w:rPr>
              <w:t>その他</w:t>
            </w:r>
          </w:p>
        </w:tc>
      </w:tr>
      <w:tr w:rsidR="00172B25" w:rsidTr="00172B25">
        <w:trPr>
          <w:trHeight w:val="730"/>
        </w:trPr>
        <w:tc>
          <w:tcPr>
            <w:tcW w:w="6120" w:type="dxa"/>
            <w:gridSpan w:val="3"/>
            <w:tcBorders>
              <w:top w:val="single" w:sz="4" w:space="0" w:color="auto"/>
              <w:left w:val="single" w:sz="4" w:space="0" w:color="auto"/>
              <w:bottom w:val="single" w:sz="4" w:space="0" w:color="auto"/>
              <w:right w:val="single" w:sz="4" w:space="0" w:color="auto"/>
            </w:tcBorders>
            <w:hideMark/>
          </w:tcPr>
          <w:p w:rsidR="00172B25" w:rsidRDefault="00172B25">
            <w:r>
              <w:rPr>
                <w:rFonts w:hint="eastAsia"/>
              </w:rPr>
              <w:t xml:space="preserve">　　現在居住している住宅の状況</w:t>
            </w:r>
          </w:p>
          <w:p w:rsidR="00172B25" w:rsidRDefault="00172B25">
            <w:r>
              <w:rPr>
                <w:rFonts w:hint="eastAsia"/>
              </w:rPr>
              <w:t xml:space="preserve">　　（予定建築物が住宅の場合、該当するものに○印）</w:t>
            </w:r>
          </w:p>
        </w:tc>
        <w:tc>
          <w:tcPr>
            <w:tcW w:w="3420" w:type="dxa"/>
            <w:tcBorders>
              <w:top w:val="single" w:sz="4" w:space="0" w:color="auto"/>
              <w:left w:val="single" w:sz="4" w:space="0" w:color="auto"/>
              <w:bottom w:val="single" w:sz="4" w:space="0" w:color="auto"/>
              <w:right w:val="single" w:sz="4" w:space="0" w:color="auto"/>
            </w:tcBorders>
            <w:hideMark/>
          </w:tcPr>
          <w:p w:rsidR="00172B25" w:rsidRDefault="00172B25">
            <w:pPr>
              <w:ind w:left="186"/>
              <w:rPr>
                <w:sz w:val="16"/>
                <w:szCs w:val="16"/>
              </w:rPr>
            </w:pPr>
            <w:r>
              <w:rPr>
                <w:rFonts w:hint="eastAsia"/>
                <w:sz w:val="16"/>
                <w:szCs w:val="16"/>
              </w:rPr>
              <w:t>イ．持家　ロ．借家　ハ．給与住宅</w:t>
            </w:r>
          </w:p>
          <w:p w:rsidR="00172B25" w:rsidRDefault="00172B25">
            <w:pPr>
              <w:ind w:left="186"/>
            </w:pPr>
            <w:r>
              <w:rPr>
                <w:rFonts w:hint="eastAsia"/>
                <w:sz w:val="16"/>
                <w:szCs w:val="16"/>
              </w:rPr>
              <w:t>ニ．その他（　　　　　　　　）</w:t>
            </w:r>
          </w:p>
        </w:tc>
      </w:tr>
      <w:tr w:rsidR="00172B25" w:rsidTr="00BD2B2D">
        <w:trPr>
          <w:trHeight w:val="533"/>
        </w:trPr>
        <w:tc>
          <w:tcPr>
            <w:tcW w:w="9540" w:type="dxa"/>
            <w:gridSpan w:val="4"/>
            <w:tcBorders>
              <w:top w:val="single" w:sz="4" w:space="0" w:color="auto"/>
              <w:left w:val="single" w:sz="4" w:space="0" w:color="auto"/>
              <w:bottom w:val="single" w:sz="4" w:space="0" w:color="auto"/>
              <w:right w:val="single" w:sz="4" w:space="0" w:color="auto"/>
            </w:tcBorders>
            <w:hideMark/>
          </w:tcPr>
          <w:p w:rsidR="00172B25" w:rsidRDefault="00172B25">
            <w:r>
              <w:rPr>
                <w:rFonts w:hint="eastAsia"/>
              </w:rPr>
              <w:t>申請理由（主たる理由を簡潔に記述する。別紙でも可。ただし、1号、1号の2、7号、7号の2については、「その他」の場合のみ記述する。）</w:t>
            </w:r>
          </w:p>
        </w:tc>
      </w:tr>
    </w:tbl>
    <w:p w:rsidR="00FA1DF9" w:rsidRDefault="00FA1DF9" w:rsidP="00172B25">
      <w:pPr>
        <w:jc w:val="left"/>
      </w:pPr>
    </w:p>
    <w:sectPr w:rsidR="00FA1DF9" w:rsidSect="00BD2B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45" w:rsidRDefault="00945245" w:rsidP="00172B25">
      <w:r>
        <w:separator/>
      </w:r>
    </w:p>
  </w:endnote>
  <w:endnote w:type="continuationSeparator" w:id="0">
    <w:p w:rsidR="00945245" w:rsidRDefault="00945245" w:rsidP="0017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45" w:rsidRDefault="00945245" w:rsidP="00172B25">
      <w:r>
        <w:separator/>
      </w:r>
    </w:p>
  </w:footnote>
  <w:footnote w:type="continuationSeparator" w:id="0">
    <w:p w:rsidR="00945245" w:rsidRDefault="00945245" w:rsidP="0017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B70"/>
    <w:multiLevelType w:val="hybridMultilevel"/>
    <w:tmpl w:val="E9283318"/>
    <w:lvl w:ilvl="0" w:tplc="50A4FFBE">
      <w:start w:val="8"/>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643F1740"/>
    <w:multiLevelType w:val="hybridMultilevel"/>
    <w:tmpl w:val="A4A4C20C"/>
    <w:lvl w:ilvl="0" w:tplc="629A13D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25"/>
    <w:rsid w:val="00103D4E"/>
    <w:rsid w:val="00105EA7"/>
    <w:rsid w:val="00172B25"/>
    <w:rsid w:val="00181A9C"/>
    <w:rsid w:val="00945245"/>
    <w:rsid w:val="00BD2B2D"/>
    <w:rsid w:val="00FA1DF9"/>
    <w:rsid w:val="00FB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2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B25"/>
    <w:pPr>
      <w:tabs>
        <w:tab w:val="center" w:pos="4252"/>
        <w:tab w:val="right" w:pos="8504"/>
      </w:tabs>
      <w:snapToGrid w:val="0"/>
    </w:pPr>
  </w:style>
  <w:style w:type="character" w:customStyle="1" w:styleId="a4">
    <w:name w:val="ヘッダー (文字)"/>
    <w:basedOn w:val="a0"/>
    <w:link w:val="a3"/>
    <w:uiPriority w:val="99"/>
    <w:rsid w:val="00172B25"/>
    <w:rPr>
      <w:rFonts w:ascii="ＭＳ 明朝" w:eastAsia="ＭＳ 明朝" w:hAnsi="Century" w:cs="Times New Roman"/>
      <w:szCs w:val="24"/>
    </w:rPr>
  </w:style>
  <w:style w:type="paragraph" w:styleId="a5">
    <w:name w:val="footer"/>
    <w:basedOn w:val="a"/>
    <w:link w:val="a6"/>
    <w:uiPriority w:val="99"/>
    <w:unhideWhenUsed/>
    <w:rsid w:val="00172B25"/>
    <w:pPr>
      <w:tabs>
        <w:tab w:val="center" w:pos="4252"/>
        <w:tab w:val="right" w:pos="8504"/>
      </w:tabs>
      <w:snapToGrid w:val="0"/>
    </w:pPr>
  </w:style>
  <w:style w:type="character" w:customStyle="1" w:styleId="a6">
    <w:name w:val="フッター (文字)"/>
    <w:basedOn w:val="a0"/>
    <w:link w:val="a5"/>
    <w:uiPriority w:val="99"/>
    <w:rsid w:val="00172B25"/>
    <w:rPr>
      <w:rFonts w:ascii="ＭＳ 明朝"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2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B25"/>
    <w:pPr>
      <w:tabs>
        <w:tab w:val="center" w:pos="4252"/>
        <w:tab w:val="right" w:pos="8504"/>
      </w:tabs>
      <w:snapToGrid w:val="0"/>
    </w:pPr>
  </w:style>
  <w:style w:type="character" w:customStyle="1" w:styleId="a4">
    <w:name w:val="ヘッダー (文字)"/>
    <w:basedOn w:val="a0"/>
    <w:link w:val="a3"/>
    <w:uiPriority w:val="99"/>
    <w:rsid w:val="00172B25"/>
    <w:rPr>
      <w:rFonts w:ascii="ＭＳ 明朝" w:eastAsia="ＭＳ 明朝" w:hAnsi="Century" w:cs="Times New Roman"/>
      <w:szCs w:val="24"/>
    </w:rPr>
  </w:style>
  <w:style w:type="paragraph" w:styleId="a5">
    <w:name w:val="footer"/>
    <w:basedOn w:val="a"/>
    <w:link w:val="a6"/>
    <w:uiPriority w:val="99"/>
    <w:unhideWhenUsed/>
    <w:rsid w:val="00172B25"/>
    <w:pPr>
      <w:tabs>
        <w:tab w:val="center" w:pos="4252"/>
        <w:tab w:val="right" w:pos="8504"/>
      </w:tabs>
      <w:snapToGrid w:val="0"/>
    </w:pPr>
  </w:style>
  <w:style w:type="character" w:customStyle="1" w:styleId="a6">
    <w:name w:val="フッター (文字)"/>
    <w:basedOn w:val="a0"/>
    <w:link w:val="a5"/>
    <w:uiPriority w:val="99"/>
    <w:rsid w:val="00172B2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3</cp:revision>
  <dcterms:created xsi:type="dcterms:W3CDTF">2014-07-27T23:53:00Z</dcterms:created>
  <dcterms:modified xsi:type="dcterms:W3CDTF">2014-07-27T23:58:00Z</dcterms:modified>
</cp:coreProperties>
</file>