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  <w:bookmarkStart w:id="0" w:name="last"/>
      <w:bookmarkEnd w:id="0"/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様式第７号（第</w:t>
      </w:r>
      <w:r>
        <w:rPr>
          <w:rFonts w:hint="eastAsia" w:ascii="ＭＳ 明朝" w:hAnsi="ＭＳ 明朝"/>
          <w:color w:val="auto"/>
          <w:kern w:val="2"/>
          <w:sz w:val="22"/>
        </w:rPr>
        <w:t>12</w:t>
      </w:r>
      <w:r>
        <w:rPr>
          <w:rFonts w:hint="eastAsia" w:ascii="ＭＳ 明朝" w:hAnsi="ＭＳ 明朝"/>
          <w:color w:val="auto"/>
          <w:kern w:val="2"/>
          <w:sz w:val="22"/>
        </w:rPr>
        <w:t>条関係）</w:t>
      </w:r>
      <w:bookmarkStart w:id="1" w:name="_GoBack"/>
      <w:bookmarkEnd w:id="1"/>
    </w:p>
    <w:p>
      <w:pPr>
        <w:pStyle w:val="0"/>
        <w:adjustRightInd w:val="0"/>
        <w:jc w:val="center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kern w:val="2"/>
          <w:sz w:val="22"/>
        </w:rPr>
        <w:t>日向市空き家利活用促進事業完了報告書</w:t>
      </w:r>
    </w:p>
    <w:p>
      <w:pPr>
        <w:pStyle w:val="0"/>
        <w:adjustRightInd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ind w:right="-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　　　　　　　　　　　　　　　　年　　　月　　　日</w:t>
      </w:r>
    </w:p>
    <w:p>
      <w:pPr>
        <w:pStyle w:val="0"/>
        <w:adjustRightInd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日　向　市　長　　様</w:t>
      </w:r>
    </w:p>
    <w:p>
      <w:pPr>
        <w:pStyle w:val="0"/>
        <w:adjustRightInd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spacing w:line="300" w:lineRule="auto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住　所　　　　　　　　　　　　　　　　　　　　　　　</w:t>
      </w:r>
    </w:p>
    <w:p>
      <w:pPr>
        <w:pStyle w:val="0"/>
        <w:adjustRightInd w:val="0"/>
        <w:spacing w:line="300" w:lineRule="auto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</w:p>
    <w:p>
      <w:pPr>
        <w:pStyle w:val="0"/>
        <w:adjustRightInd w:val="0"/>
        <w:spacing w:line="300" w:lineRule="auto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氏　名　　　　　　　　　　　　　　　　　　　　</w:t>
      </w:r>
    </w:p>
    <w:p>
      <w:pPr>
        <w:pStyle w:val="0"/>
        <w:adjustRightInd w:val="0"/>
        <w:spacing w:line="300" w:lineRule="auto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電　話　　　　　　　　　　　　　　　　　　　　　　　</w:t>
      </w:r>
    </w:p>
    <w:p>
      <w:pPr>
        <w:pStyle w:val="0"/>
        <w:adjustRightInd w:val="0"/>
        <w:spacing w:after="120" w:afterLines="0" w:afterAutospacing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spacing w:after="120" w:afterLines="0" w:afterAutospacing="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</w:t>
      </w:r>
      <w:r>
        <w:rPr>
          <w:rFonts w:hint="eastAsia"/>
          <w:color w:val="auto"/>
          <w:sz w:val="22"/>
        </w:rPr>
        <w:t>令和８</w:t>
      </w:r>
      <w:r>
        <w:rPr>
          <w:rFonts w:hint="eastAsia" w:ascii="ＭＳ 明朝" w:hAnsi="ＭＳ 明朝"/>
          <w:color w:val="auto"/>
          <w:kern w:val="2"/>
          <w:sz w:val="22"/>
        </w:rPr>
        <w:t>年　　月　　日付け日建住第　　号の２で補助の決定を受けた事業が完了したので、次のとおり報告します。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71"/>
        <w:gridCol w:w="3671"/>
        <w:gridCol w:w="3601"/>
      </w:tblGrid>
      <w:tr>
        <w:trPr>
          <w:cantSplit/>
          <w:trHeight w:val="560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１　補助対象住宅</w:t>
            </w:r>
          </w:p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の所在</w:t>
            </w:r>
          </w:p>
        </w:tc>
        <w:tc>
          <w:tcPr>
            <w:tcW w:w="7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日向市</w:t>
            </w:r>
          </w:p>
        </w:tc>
      </w:tr>
      <w:tr>
        <w:trPr>
          <w:cantSplit/>
          <w:trHeight w:val="400" w:hRule="atLeast"/>
        </w:trPr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２　事業内容</w:t>
            </w:r>
          </w:p>
        </w:tc>
        <w:tc>
          <w:tcPr>
            <w:tcW w:w="7272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27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27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27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trHeight w:val="277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３　事業期間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着手</w:t>
            </w:r>
          </w:p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　年　　　月　　　日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完了</w:t>
            </w:r>
          </w:p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　年　　　月　　　日</w:t>
            </w:r>
          </w:p>
        </w:tc>
      </w:tr>
      <w:tr>
        <w:trPr>
          <w:cantSplit/>
          <w:trHeight w:val="70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４　総事業費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　　　　　　　　　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cantSplit/>
          <w:trHeight w:val="1882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５　添付書類等</w:t>
            </w:r>
          </w:p>
        </w:tc>
        <w:tc>
          <w:tcPr>
            <w:tcW w:w="7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　収支決算書（様式第８号）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　事業費代金領収書の写し（□全額・□補助金除く自己負担額）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　補助対象事業完了後の住宅の現況及び完了箇所の写真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（第５条第１項第２号に規定する環境整備を行う場合のみ）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　補助金振込先口座の通帳の写し</w:t>
            </w:r>
          </w:p>
          <w:p>
            <w:pPr>
              <w:pStyle w:val="0"/>
              <w:adjustRightInd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□　その他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22"/>
              </w:rPr>
              <w:t>)</w:t>
            </w:r>
          </w:p>
        </w:tc>
      </w:tr>
    </w:tbl>
    <w:p>
      <w:pPr>
        <w:pStyle w:val="0"/>
        <w:adjustRightInd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</w:t>
      </w:r>
    </w:p>
    <w:p>
      <w:pPr>
        <w:pStyle w:val="0"/>
        <w:adjustRightInd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</w:t>
      </w:r>
      <w:r>
        <w:rPr>
          <w:rFonts w:hint="eastAsia" w:ascii="ＭＳ ゴシック" w:hAnsi="ＭＳ ゴシック" w:eastAsia="ＭＳ ゴシック"/>
          <w:color w:val="auto"/>
          <w:kern w:val="2"/>
          <w:sz w:val="22"/>
        </w:rPr>
        <w:t>日向市確認欄</w:t>
      </w:r>
    </w:p>
    <w:p>
      <w:pPr>
        <w:pStyle w:val="0"/>
        <w:adjustRightInd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上記のとおり、完了したことを確認する。</w:t>
      </w:r>
    </w:p>
    <w:p>
      <w:pPr>
        <w:pStyle w:val="0"/>
        <w:adjustRightInd w:val="0"/>
        <w:ind w:right="-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　　　　　　　　　　　　　　　　　　　　　　　　　　　年　　月　　日</w:t>
      </w:r>
    </w:p>
    <w:p>
      <w:pPr>
        <w:pStyle w:val="0"/>
        <w:adjustRightInd w:val="0"/>
        <w:ind w:right="42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adjustRightInd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2"/>
          <w:sz w:val="22"/>
        </w:rPr>
        <w:t>　　　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職名　　　　　　　　　　　　　　　</w:t>
      </w:r>
      <w:r>
        <w:rPr>
          <w:rFonts w:hint="eastAsia" w:ascii="ＭＳ 明朝" w:hAnsi="ＭＳ 明朝"/>
          <w:color w:val="auto"/>
          <w:kern w:val="2"/>
          <w:sz w:val="22"/>
        </w:rPr>
        <w:t>　　</w:t>
      </w:r>
      <w:r>
        <w:rPr>
          <w:rFonts w:hint="eastAsia" w:ascii="ＭＳ 明朝" w:hAnsi="ＭＳ 明朝"/>
          <w:color w:val="auto"/>
          <w:kern w:val="2"/>
          <w:sz w:val="22"/>
          <w:u w:val="single" w:color="auto"/>
        </w:rPr>
        <w:t>氏名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spacing w:line="340" w:lineRule="atLeas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210" w:hanging="210"/>
        <w:rPr>
          <w:rFonts w:hint="default" w:ascii="Century" w:hAnsi="Century"/>
          <w:color w:val="auto"/>
          <w:sz w:val="21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Normal (Web)"/>
    <w:basedOn w:val="0"/>
    <w:next w:val="20"/>
    <w:link w:val="0"/>
    <w:uiPriority w:val="0"/>
    <w:qFormat/>
    <w:pPr>
      <w:spacing w:before="100" w:beforeLines="0" w:beforeAutospacing="1" w:after="100" w:afterLines="0" w:afterAutospacing="1"/>
    </w:pPr>
    <w:rPr>
      <w:rFonts w:ascii="Arial Unicode MS" w:hAnsi="Arial Unicode MS" w:eastAsia="Arial Unicode MS"/>
      <w:color w:val="000000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jc w:val="center"/>
    </w:pPr>
    <w:rPr>
      <w:rFonts w:ascii="Century" w:hAnsi="Century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subject"/>
    <w:basedOn w:val="23"/>
    <w:next w:val="23"/>
    <w:link w:val="27"/>
    <w:uiPriority w:val="0"/>
    <w:semiHidden/>
    <w:rPr>
      <w:b w:val="1"/>
    </w:rPr>
  </w:style>
  <w:style w:type="character" w:styleId="27" w:customStyle="1">
    <w:name w:val="コメント内容 (文字)"/>
    <w:basedOn w:val="24"/>
    <w:next w:val="27"/>
    <w:link w:val="26"/>
    <w:uiPriority w:val="0"/>
    <w:rPr>
      <w:b w:val="1"/>
      <w:sz w:val="24"/>
    </w:rPr>
  </w:style>
  <w:style w:type="paragraph" w:styleId="28">
    <w:name w:val="Revision"/>
    <w:next w:val="28"/>
    <w:link w:val="0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11</Pages>
  <Words>15</Words>
  <Characters>2380</Characters>
  <Application>JUST Note</Application>
  <Lines>5467</Lines>
  <Paragraphs>274</Paragraphs>
  <CharactersWithSpaces>3855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福本 泰士郎</dc:creator>
  <cp:lastModifiedBy>児玉　千佳</cp:lastModifiedBy>
  <cp:lastPrinted>2026-05-20T06:09:51Z</cp:lastPrinted>
  <dcterms:created xsi:type="dcterms:W3CDTF">2026-05-15T02:53:00Z</dcterms:created>
  <dcterms:modified xsi:type="dcterms:W3CDTF">2026-05-21T06:36:57Z</dcterms:modified>
  <cp:revision>6</cp:revision>
</cp:coreProperties>
</file>