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tbl>
      <w:tblPr>
        <w:tblStyle w:val="11"/>
        <w:tblpPr w:leftFromText="142" w:rightFromText="142" w:topFromText="0" w:bottomFromText="0" w:vertAnchor="text" w:horzAnchor="page" w:tblpX="9642" w:tblpY="1"/>
        <w:tblW w:w="954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0" w:noVBand="0" w:val="0000"/>
      </w:tblPr>
      <w:tblGrid>
        <w:gridCol w:w="954"/>
      </w:tblGrid>
      <w:tr>
        <w:trPr>
          <w:trHeight w:val="852" w:hRule="atLeast"/>
        </w:trPr>
        <w:tc>
          <w:tcPr>
            <w:tcW w:w="954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印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紙</w:t>
            </w:r>
          </w:p>
        </w:tc>
      </w:tr>
    </w:tbl>
    <w:p>
      <w:pPr>
        <w:pStyle w:val="0"/>
        <w:tabs>
          <w:tab w:val="left" w:leader="none" w:pos="525"/>
          <w:tab w:val="left" w:leader="none" w:pos="2520"/>
        </w:tabs>
        <w:jc w:val="center"/>
        <w:rPr>
          <w:rFonts w:hint="eastAsia"/>
          <w:sz w:val="20"/>
        </w:rPr>
      </w:pPr>
      <w:r>
        <w:rPr>
          <w:rFonts w:hint="eastAsia"/>
          <w:sz w:val="20"/>
        </w:rPr>
        <w:t>　　　　　　　　　　　　　　　　　　</w:t>
      </w:r>
    </w:p>
    <w:p>
      <w:pPr>
        <w:pStyle w:val="0"/>
        <w:jc w:val="center"/>
        <w:rPr>
          <w:rFonts w:hint="eastAsia" w:eastAsia="HG明朝E"/>
          <w:b w:val="1"/>
          <w:sz w:val="48"/>
        </w:rPr>
      </w:pPr>
      <w:r>
        <w:rPr>
          <w:rFonts w:hint="eastAsia"/>
          <w:sz w:val="44"/>
        </w:rPr>
        <w:t>　　</w:t>
      </w:r>
      <w:bookmarkStart w:id="0" w:name="_GoBack"/>
      <w:bookmarkEnd w:id="0"/>
      <w:r>
        <w:rPr>
          <w:rFonts w:hint="eastAsia" w:eastAsia="HG明朝E"/>
          <w:spacing w:val="13"/>
          <w:kern w:val="0"/>
          <w:sz w:val="48"/>
          <w:fitText w:val="5040" w:id="1"/>
        </w:rPr>
        <w:t>工事請負変更仮契約</w:t>
      </w:r>
      <w:r>
        <w:rPr>
          <w:rFonts w:hint="eastAsia" w:eastAsia="HG明朝E"/>
          <w:spacing w:val="3"/>
          <w:kern w:val="0"/>
          <w:sz w:val="48"/>
          <w:fitText w:val="5040" w:id="1"/>
        </w:rPr>
        <w:t>書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numPr>
          <w:ilvl w:val="0"/>
          <w:numId w:val="1"/>
        </w:numPr>
        <w:tabs>
          <w:tab w:val="left" w:leader="none" w:pos="525"/>
        </w:tabs>
        <w:spacing w:line="480" w:lineRule="auto"/>
        <w:rPr>
          <w:rFonts w:hint="eastAsia"/>
        </w:rPr>
      </w:pPr>
      <w:r>
        <w:rPr>
          <w:rFonts w:hint="eastAsia"/>
          <w:spacing w:val="161"/>
          <w:kern w:val="0"/>
          <w:fitText w:val="1365" w:id="2"/>
        </w:rPr>
        <w:t>工事</w:t>
      </w:r>
      <w:r>
        <w:rPr>
          <w:rFonts w:hint="eastAsia"/>
          <w:spacing w:val="0"/>
          <w:kern w:val="0"/>
          <w:fitText w:val="1365" w:id="2"/>
        </w:rPr>
        <w:t>名</w:t>
      </w:r>
      <w:r>
        <w:rPr>
          <w:rFonts w:hint="eastAsia"/>
          <w:kern w:val="0"/>
        </w:rPr>
        <w:t>　</w:t>
      </w:r>
      <w:r>
        <w:rPr>
          <w:rFonts w:hint="eastAsia"/>
          <w:kern w:val="0"/>
          <w:u w:val="dotted" w:color="auto"/>
        </w:rPr>
        <w:t>　　　　　　　　　　　　　　　　　　　　　　　　　　　　</w:t>
      </w:r>
      <w:r>
        <w:rPr>
          <w:rFonts w:hint="eastAsia"/>
          <w:kern w:val="0"/>
        </w:rPr>
        <w:t>　</w:t>
      </w:r>
    </w:p>
    <w:p>
      <w:pPr>
        <w:pStyle w:val="0"/>
        <w:numPr>
          <w:ilvl w:val="0"/>
          <w:numId w:val="1"/>
        </w:numPr>
        <w:tabs>
          <w:tab w:val="left" w:leader="none" w:pos="525"/>
        </w:tabs>
        <w:spacing w:line="480" w:lineRule="auto"/>
        <w:rPr>
          <w:rFonts w:hint="eastAsia"/>
        </w:rPr>
      </w:pPr>
      <w:r>
        <w:rPr>
          <w:rFonts w:hint="eastAsia"/>
          <w:spacing w:val="67"/>
          <w:kern w:val="0"/>
          <w:fitText w:val="1365" w:id="3"/>
        </w:rPr>
        <w:t>工事場</w:t>
      </w:r>
      <w:r>
        <w:rPr>
          <w:rFonts w:hint="eastAsia"/>
          <w:spacing w:val="1"/>
          <w:kern w:val="0"/>
          <w:fitText w:val="1365" w:id="3"/>
        </w:rPr>
        <w:t>所</w:t>
      </w:r>
      <w:r>
        <w:rPr>
          <w:rFonts w:hint="eastAsia"/>
          <w:kern w:val="0"/>
        </w:rPr>
        <w:t>　</w:t>
      </w:r>
      <w:r>
        <w:rPr>
          <w:rFonts w:hint="eastAsia"/>
          <w:kern w:val="0"/>
          <w:u w:val="dotted" w:color="auto"/>
        </w:rPr>
        <w:t>　　　　　　　　　　　　　　　　　　　　　　　　　　　　</w:t>
      </w:r>
      <w:r>
        <w:rPr>
          <w:rFonts w:hint="eastAsia"/>
          <w:kern w:val="0"/>
        </w:rPr>
        <w:t>　</w:t>
      </w:r>
    </w:p>
    <w:p>
      <w:pPr>
        <w:pStyle w:val="0"/>
        <w:numPr>
          <w:ilvl w:val="0"/>
          <w:numId w:val="1"/>
        </w:numPr>
        <w:tabs>
          <w:tab w:val="left" w:leader="none" w:pos="525"/>
        </w:tabs>
        <w:spacing w:line="360" w:lineRule="auto"/>
        <w:rPr>
          <w:rFonts w:hint="eastAsia"/>
        </w:rPr>
      </w:pPr>
      <w:r>
        <w:rPr>
          <w:rFonts w:hint="eastAsia"/>
          <w:spacing w:val="442"/>
          <w:kern w:val="0"/>
          <w:fitText w:val="1365" w:id="4"/>
        </w:rPr>
        <w:t>工</w:t>
      </w:r>
      <w:r>
        <w:rPr>
          <w:rFonts w:hint="eastAsia"/>
          <w:spacing w:val="0"/>
          <w:kern w:val="0"/>
          <w:fitText w:val="1365" w:id="4"/>
        </w:rPr>
        <w:t>期</w:t>
      </w:r>
      <w:r>
        <w:rPr>
          <w:rFonts w:hint="eastAsia"/>
        </w:rPr>
        <w:t>　　　自　令和　　　年　　　月　　　日</w:t>
      </w:r>
    </w:p>
    <w:p>
      <w:pPr>
        <w:pStyle w:val="0"/>
        <w:tabs>
          <w:tab w:val="num" w:leader="none" w:pos="-2310"/>
        </w:tabs>
        <w:spacing w:line="360" w:lineRule="auto"/>
        <w:ind w:left="1392" w:leftChars="20" w:hanging="1344" w:hangingChars="560"/>
        <w:rPr>
          <w:rFonts w:hint="eastAsia"/>
        </w:rPr>
      </w:pPr>
      <w:r>
        <w:rPr>
          <w:rFonts w:hint="eastAsia"/>
        </w:rPr>
        <w:t>　　　　　　　　　　</w:t>
      </w:r>
      <w:r>
        <w:rPr>
          <w:rFonts w:hint="eastAsia"/>
          <w:sz w:val="16"/>
        </w:rPr>
        <w:t>　</w:t>
      </w:r>
      <w:r>
        <w:rPr>
          <w:rFonts w:hint="eastAsia"/>
        </w:rPr>
        <w:t>至　令和　　　年　　　月　　　日</w:t>
      </w:r>
    </w:p>
    <w:p>
      <w:pPr>
        <w:pStyle w:val="0"/>
        <w:numPr>
          <w:ilvl w:val="0"/>
          <w:numId w:val="1"/>
        </w:numPr>
        <w:tabs>
          <w:tab w:val="left" w:leader="none" w:pos="525"/>
        </w:tabs>
        <w:spacing w:line="360" w:lineRule="auto"/>
        <w:rPr>
          <w:rFonts w:hint="eastAsia"/>
        </w:rPr>
      </w:pPr>
      <w:r>
        <w:rPr>
          <w:rFonts w:hint="eastAsia"/>
          <w:kern w:val="0"/>
          <w:fitText w:val="1680" w:id="5"/>
        </w:rPr>
        <w:t>増減請負代金額</w:t>
      </w:r>
    </w:p>
    <w:p>
      <w:pPr>
        <w:pStyle w:val="0"/>
        <w:tabs>
          <w:tab w:val="left" w:leader="none" w:pos="525"/>
        </w:tabs>
        <w:spacing w:line="120" w:lineRule="auto"/>
        <w:rPr>
          <w:rFonts w:hint="eastAsia"/>
        </w:rPr>
      </w:pPr>
    </w:p>
    <w:tbl>
      <w:tblPr>
        <w:tblStyle w:val="11"/>
        <w:tblpPr w:leftFromText="142" w:rightFromText="142" w:topFromText="0" w:bottomFromText="0" w:vertAnchor="text" w:horzAnchor="margin" w:tblpXSpec="center" w:tblpY="-108"/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0" w:noVBand="0" w:val="0000"/>
      </w:tblPr>
      <w:tblGrid>
        <w:gridCol w:w="158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>
        <w:trPr>
          <w:cantSplit/>
          <w:trHeight w:val="1080" w:hRule="atLeast"/>
        </w:trPr>
        <w:tc>
          <w:tcPr>
            <w:tcW w:w="1588" w:type="dxa"/>
            <w:tcBorders>
              <w:top w:val="nil"/>
              <w:left w:val="nil"/>
              <w:bottom w:val="nil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ind w:left="-480" w:leftChars="-200" w:right="-341" w:rightChars="-142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　　増　額</w:t>
            </w:r>
          </w:p>
          <w:p>
            <w:pPr>
              <w:pStyle w:val="0"/>
              <w:tabs>
                <w:tab w:val="num" w:leader="none" w:pos="420"/>
                <w:tab w:val="left" w:leader="none" w:pos="525"/>
              </w:tabs>
              <w:ind w:left="-480" w:leftChars="-200" w:right="-341" w:rightChars="-142"/>
              <w:jc w:val="right"/>
              <w:textAlignment w:val="center"/>
              <w:rPr>
                <w:rFonts w:hint="eastAsia"/>
              </w:rPr>
            </w:pPr>
          </w:p>
          <w:p>
            <w:pPr>
              <w:pStyle w:val="0"/>
              <w:tabs>
                <w:tab w:val="num" w:leader="none" w:pos="420"/>
                <w:tab w:val="left" w:leader="none" w:pos="525"/>
              </w:tabs>
              <w:ind w:left="-480" w:leftChars="-200" w:right="-341" w:rightChars="-142"/>
              <w:jc w:val="center"/>
              <w:textAlignment w:val="center"/>
              <w:rPr>
                <w:rFonts w:hint="eastAsia"/>
                <w:sz w:val="18"/>
              </w:rPr>
            </w:pPr>
            <w:r>
              <w:rPr>
                <w:rFonts w:hint="eastAsia"/>
              </w:rPr>
              <w:t>　　減　額</w:t>
            </w:r>
          </w:p>
        </w:tc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十億</w:t>
            </w:r>
          </w:p>
        </w:tc>
        <w:tc>
          <w:tcPr>
            <w:tcW w:w="73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億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千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百</w:t>
            </w:r>
          </w:p>
        </w:tc>
        <w:tc>
          <w:tcPr>
            <w:tcW w:w="73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十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万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千</w:t>
            </w:r>
          </w:p>
        </w:tc>
        <w:tc>
          <w:tcPr>
            <w:tcW w:w="73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百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十</w:t>
            </w:r>
          </w:p>
        </w:tc>
        <w:tc>
          <w:tcPr>
            <w:tcW w:w="737" w:type="dxa"/>
            <w:tcBorders>
              <w:top w:val="single" w:color="auto" w:sz="8" w:space="0"/>
              <w:left w:val="dashed" w:color="auto" w:sz="4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num" w:leader="none" w:pos="420"/>
                <w:tab w:val="left" w:leader="none" w:pos="525"/>
              </w:tabs>
              <w:spacing w:line="360" w:lineRule="auto"/>
              <w:jc w:val="righ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円</w:t>
            </w:r>
          </w:p>
        </w:tc>
      </w:tr>
    </w:tbl>
    <w:p>
      <w:pPr>
        <w:pStyle w:val="0"/>
        <w:tabs>
          <w:tab w:val="num" w:leader="none" w:pos="420"/>
          <w:tab w:val="left" w:leader="none" w:pos="525"/>
        </w:tabs>
        <w:ind w:right="120" w:rightChars="50" w:firstLine="240" w:firstLineChars="100"/>
        <w:rPr>
          <w:rFonts w:hint="eastAsia"/>
          <w:sz w:val="21"/>
        </w:rPr>
      </w:pPr>
      <w:r>
        <w:rPr>
          <w:rFonts w:hint="eastAsia"/>
        </w:rPr>
        <w:t>　　　　</w:t>
      </w:r>
      <w:r>
        <w:rPr>
          <w:rFonts w:hint="eastAsia"/>
        </w:rPr>
        <w:t xml:space="preserve">       </w:t>
      </w:r>
      <w:r>
        <w:rPr>
          <w:rFonts w:hint="eastAsia"/>
          <w:sz w:val="21"/>
        </w:rPr>
        <w:t>うち取引に係る消費税及び地方消費税の額（</w:t>
      </w:r>
      <w:r>
        <w:rPr>
          <w:rFonts w:hint="eastAsia"/>
          <w:sz w:val="21"/>
          <w:u w:val="dotted" w:color="auto"/>
        </w:rPr>
        <w:t>　　　　　　　　　　　　　</w:t>
      </w:r>
      <w:r>
        <w:rPr>
          <w:rFonts w:hint="eastAsia"/>
          <w:sz w:val="21"/>
        </w:rPr>
        <w:t>円）</w:t>
      </w:r>
    </w:p>
    <w:p>
      <w:pPr>
        <w:pStyle w:val="0"/>
        <w:tabs>
          <w:tab w:val="num" w:leader="none" w:pos="420"/>
          <w:tab w:val="left" w:leader="none" w:pos="525"/>
        </w:tabs>
        <w:ind w:right="120" w:rightChars="50" w:firstLine="210" w:firstLineChars="100"/>
        <w:rPr>
          <w:rFonts w:hint="eastAsia"/>
          <w:sz w:val="21"/>
        </w:rPr>
      </w:pPr>
    </w:p>
    <w:p>
      <w:pPr>
        <w:pStyle w:val="0"/>
        <w:numPr>
          <w:ilvl w:val="0"/>
          <w:numId w:val="1"/>
        </w:numPr>
        <w:tabs>
          <w:tab w:val="left" w:leader="none" w:pos="525"/>
        </w:tabs>
        <w:rPr>
          <w:rFonts w:hint="eastAsia"/>
        </w:rPr>
      </w:pPr>
      <w:r>
        <w:rPr>
          <w:rFonts w:hint="eastAsia"/>
        </w:rPr>
        <w:t>　資材の再資源化等に関する事項</w:t>
      </w:r>
    </w:p>
    <w:p>
      <w:pPr>
        <w:pStyle w:val="0"/>
        <w:tabs>
          <w:tab w:val="left" w:leader="none" w:pos="525"/>
        </w:tabs>
        <w:ind w:left="480" w:hanging="480" w:hangingChars="200"/>
        <w:rPr>
          <w:rFonts w:hint="eastAsia"/>
        </w:rPr>
      </w:pPr>
      <w:r>
        <w:rPr>
          <w:rFonts w:hint="eastAsia"/>
        </w:rPr>
        <w:t>　　　建設工事が、建設工事に係る資材の再資源化等に関する法律（平成</w:t>
      </w:r>
      <w:r>
        <w:rPr>
          <w:rFonts w:hint="eastAsia"/>
        </w:rPr>
        <w:t>12</w:t>
      </w:r>
      <w:r>
        <w:rPr>
          <w:rFonts w:hint="eastAsia"/>
        </w:rPr>
        <w:t>年法律</w:t>
      </w:r>
      <w:r>
        <w:rPr>
          <w:rFonts w:hint="eastAsia"/>
        </w:rPr>
        <w:t>104</w:t>
      </w:r>
      <w:r>
        <w:rPr>
          <w:rFonts w:hint="eastAsia"/>
        </w:rPr>
        <w:t>号）第</w:t>
      </w:r>
      <w:r>
        <w:rPr>
          <w:rFonts w:hint="eastAsia"/>
        </w:rPr>
        <w:t>9</w:t>
      </w:r>
      <w:r>
        <w:rPr>
          <w:rFonts w:hint="eastAsia"/>
        </w:rPr>
        <w:t>条第</w:t>
      </w:r>
      <w:r>
        <w:rPr>
          <w:rFonts w:hint="eastAsia"/>
        </w:rPr>
        <w:t>1</w:t>
      </w:r>
      <w:r>
        <w:rPr>
          <w:rFonts w:hint="eastAsia"/>
        </w:rPr>
        <w:t>項に規定する対象建設工事の場合は、</w:t>
      </w:r>
      <w:r>
        <w:rPr>
          <w:rFonts w:hint="eastAsia"/>
        </w:rPr>
        <w:t>(1)</w:t>
      </w:r>
      <w:r>
        <w:rPr>
          <w:rFonts w:hint="eastAsia"/>
        </w:rPr>
        <w:t>分別解体等の方法、</w:t>
      </w:r>
      <w:r>
        <w:rPr>
          <w:rFonts w:hint="eastAsia"/>
        </w:rPr>
        <w:t>(2)</w:t>
      </w:r>
      <w:r>
        <w:rPr>
          <w:rFonts w:hint="eastAsia"/>
        </w:rPr>
        <w:t>解体工事に要する費用、</w:t>
      </w:r>
      <w:r>
        <w:rPr>
          <w:rFonts w:hint="eastAsia"/>
        </w:rPr>
        <w:t>(3)</w:t>
      </w:r>
      <w:r>
        <w:rPr>
          <w:rFonts w:hint="eastAsia"/>
        </w:rPr>
        <w:t>再資源化等をする施設の名称及び所在地、</w:t>
      </w:r>
      <w:r>
        <w:rPr>
          <w:rFonts w:hint="eastAsia"/>
        </w:rPr>
        <w:t>(4)</w:t>
      </w:r>
      <w:r>
        <w:rPr>
          <w:rFonts w:hint="eastAsia"/>
        </w:rPr>
        <w:t>再資源化等に要する費用についてそれぞれ（別紙）に記入する。</w:t>
      </w:r>
    </w:p>
    <w:p>
      <w:pPr>
        <w:pStyle w:val="0"/>
        <w:tabs>
          <w:tab w:val="left" w:leader="none" w:pos="525"/>
        </w:tabs>
        <w:ind w:left="480" w:hanging="480" w:hangingChars="200"/>
        <w:rPr>
          <w:rFonts w:hint="eastAsia"/>
        </w:rPr>
      </w:pPr>
      <w:r>
        <w:rPr>
          <w:rFonts w:hint="eastAsia"/>
        </w:rPr>
        <w:t>　　　</w:t>
      </w:r>
    </w:p>
    <w:p>
      <w:pPr>
        <w:pStyle w:val="15"/>
        <w:tabs>
          <w:tab w:val="num" w:leader="none" w:pos="420"/>
          <w:tab w:val="left" w:leader="none" w:pos="525"/>
        </w:tabs>
        <w:rPr>
          <w:rFonts w:hint="eastAsia"/>
        </w:rPr>
      </w:pPr>
      <w:r>
        <w:rPr>
          <w:rFonts w:hint="eastAsia"/>
        </w:rPr>
        <w:t>　令和　</w:t>
      </w:r>
      <w:r>
        <w:rPr>
          <w:rFonts w:hint="eastAsia"/>
        </w:rPr>
        <w:t xml:space="preserve"> </w:t>
      </w:r>
      <w:r>
        <w:rPr>
          <w:rFonts w:hint="eastAsia"/>
        </w:rPr>
        <w:t>　年　　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　　日に締結した工事請負仮契約については、別添の設計書、図面及び仕様書のとおり工事内容を変更したので、変更仮契約を締結する。</w:t>
      </w:r>
    </w:p>
    <w:p>
      <w:pPr>
        <w:pStyle w:val="15"/>
        <w:tabs>
          <w:tab w:val="num" w:leader="none" w:pos="420"/>
          <w:tab w:val="left" w:leader="none" w:pos="525"/>
        </w:tabs>
        <w:ind w:firstLine="240" w:firstLineChars="100"/>
        <w:rPr>
          <w:rFonts w:hint="eastAsia"/>
        </w:rPr>
      </w:pPr>
      <w:r>
        <w:rPr>
          <w:rFonts w:hint="eastAsia"/>
        </w:rPr>
        <w:t>なお、この契約書は、この契約に係る日向市議会の議決を経たときは、当該議決のあった日から本契約書とみなす。</w:t>
      </w:r>
    </w:p>
    <w:p>
      <w:pPr>
        <w:pStyle w:val="15"/>
        <w:tabs>
          <w:tab w:val="num" w:leader="none" w:pos="420"/>
          <w:tab w:val="left" w:leader="none" w:pos="525"/>
        </w:tabs>
        <w:ind w:firstLine="240" w:firstLineChars="100"/>
        <w:rPr>
          <w:rFonts w:hint="eastAsia"/>
        </w:rPr>
      </w:pPr>
      <w:r>
        <w:rPr>
          <w:rFonts w:hint="eastAsia"/>
        </w:rPr>
        <w:t>この契約の証として本書２通を作成し、発注者及び受注者が記名押印の上、各自１通を保有する。</w:t>
      </w:r>
    </w:p>
    <w:p>
      <w:pPr>
        <w:pStyle w:val="0"/>
        <w:ind w:firstLine="2640" w:firstLineChars="1100"/>
        <w:rPr>
          <w:rFonts w:hint="eastAsia"/>
        </w:rPr>
      </w:pPr>
    </w:p>
    <w:p>
      <w:pPr>
        <w:pStyle w:val="0"/>
        <w:spacing w:line="360" w:lineRule="auto"/>
        <w:ind w:firstLine="4560" w:firstLineChars="1900"/>
        <w:rPr>
          <w:rFonts w:hint="eastAsia"/>
        </w:rPr>
      </w:pPr>
      <w:r>
        <w:rPr>
          <w:rFonts w:hint="eastAsia"/>
        </w:rPr>
        <w:t>令和　　　年　　　月　　　日</w:t>
      </w:r>
    </w:p>
    <w:p>
      <w:pPr>
        <w:pStyle w:val="0"/>
        <w:ind w:firstLine="2640" w:firstLineChars="1100"/>
        <w:rPr>
          <w:rFonts w:hint="eastAsia"/>
        </w:rPr>
      </w:pPr>
    </w:p>
    <w:p>
      <w:pPr>
        <w:pStyle w:val="0"/>
        <w:ind w:firstLine="480" w:firstLineChars="200"/>
        <w:rPr>
          <w:rFonts w:hint="eastAsia"/>
        </w:rPr>
      </w:pPr>
      <w:r>
        <w:rPr>
          <w:rFonts w:hint="eastAsia"/>
        </w:rPr>
        <w:t>発　注　者　　　日向市本町１０番５号</w:t>
      </w:r>
    </w:p>
    <w:p>
      <w:pPr>
        <w:pStyle w:val="0"/>
        <w:ind w:firstLine="480" w:firstLineChars="200"/>
        <w:rPr>
          <w:rFonts w:hint="eastAsia"/>
        </w:rPr>
      </w:pPr>
      <w:r>
        <w:rPr>
          <w:rFonts w:hint="eastAsia"/>
        </w:rPr>
        <w:t>　　　　　　　　日向市</w:t>
      </w:r>
    </w:p>
    <w:p>
      <w:pPr>
        <w:pStyle w:val="0"/>
        <w:ind w:firstLine="2400" w:firstLineChars="1000"/>
        <w:textAlignment w:val="center"/>
        <w:rPr>
          <w:rFonts w:hint="eastAsia"/>
        </w:rPr>
      </w:pPr>
      <w:r>
        <w:rPr>
          <w:rFonts w:hint="eastAsia"/>
        </w:rPr>
        <w:t>日向市長　　</w:t>
      </w:r>
      <w:r>
        <w:rPr>
          <w:rFonts w:hint="eastAsia" w:ascii="HG正楷書体-PRO" w:hAnsi="HG正楷書体-PRO" w:eastAsia="HG正楷書体-PRO"/>
          <w:sz w:val="36"/>
        </w:rPr>
        <w:t>西　村　</w:t>
      </w:r>
      <w:r>
        <w:rPr>
          <w:rFonts w:hint="eastAsia" w:ascii="HG正楷書体-PRO" w:hAnsi="HG正楷書体-PRO" w:eastAsia="HG正楷書体-PRO"/>
          <w:sz w:val="36"/>
        </w:rPr>
        <w:t xml:space="preserve"> </w:t>
      </w:r>
      <w:r>
        <w:rPr>
          <w:rFonts w:hint="eastAsia" w:ascii="HG正楷書体-PRO" w:hAnsi="HG正楷書体-PRO" w:eastAsia="HG正楷書体-PRO"/>
          <w:sz w:val="36"/>
        </w:rPr>
        <w:t>賢</w:t>
      </w:r>
      <w:r>
        <w:rPr>
          <w:rFonts w:hint="eastAsia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sz w:val="32"/>
        </w:rPr>
        <w:t>　</w:t>
      </w:r>
      <w:r>
        <w:rPr>
          <w:rFonts w:hint="eastAsia"/>
        </w:rPr>
        <w:t>㊞</w:t>
      </w:r>
    </w:p>
    <w:p>
      <w:pPr>
        <w:pStyle w:val="0"/>
        <w:spacing w:line="480" w:lineRule="auto"/>
        <w:textAlignment w:val="center"/>
        <w:rPr>
          <w:rFonts w:hint="eastAsia"/>
        </w:rPr>
      </w:pPr>
    </w:p>
    <w:p>
      <w:pPr>
        <w:pStyle w:val="0"/>
        <w:spacing w:line="360" w:lineRule="auto"/>
        <w:ind w:firstLine="480" w:firstLineChars="200"/>
        <w:rPr>
          <w:rFonts w:hint="eastAsia"/>
        </w:rPr>
      </w:pPr>
      <w:r>
        <w:rPr>
          <w:rFonts w:hint="eastAsia"/>
        </w:rPr>
        <w:t>受　注　者　　　住　　　　所</w:t>
      </w:r>
    </w:p>
    <w:p>
      <w:pPr>
        <w:pStyle w:val="0"/>
        <w:spacing w:line="360" w:lineRule="auto"/>
        <w:ind w:firstLine="2400" w:firstLineChars="1000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spacing w:line="360" w:lineRule="auto"/>
        <w:ind w:firstLine="2415" w:firstLineChars="805"/>
        <w:rPr>
          <w:rFonts w:hint="eastAsia"/>
        </w:rPr>
      </w:pPr>
      <w:r>
        <w:rPr>
          <w:rFonts w:hint="eastAsia"/>
          <w:spacing w:val="30"/>
          <w:kern w:val="0"/>
          <w:fitText w:val="1441" w:id="6"/>
        </w:rPr>
        <w:t>代表者氏</w:t>
      </w:r>
      <w:r>
        <w:rPr>
          <w:rFonts w:hint="eastAsia"/>
          <w:spacing w:val="0"/>
          <w:kern w:val="0"/>
          <w:fitText w:val="1441" w:id="6"/>
        </w:rPr>
        <w:t>名</w:t>
      </w:r>
      <w:r>
        <w:rPr>
          <w:rFonts w:hint="eastAsia"/>
          <w:kern w:val="0"/>
        </w:rPr>
        <w:t>　　　　　　　　　　　　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　㊞</w:t>
      </w:r>
    </w:p>
    <w:sectPr>
      <w:pgSz w:w="11906" w:h="16838"/>
      <w:pgMar w:top="1191" w:right="1089" w:bottom="1191" w:left="1259" w:header="851" w:footer="992" w:gutter="0"/>
      <w:cols w:space="720"/>
      <w:textDirection w:val="lrTb"/>
      <w:docGrid w:linePitch="87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明朝E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0BE6DF5C"/>
    <w:lvl w:ilvl="0" w:tplc="CFF47334">
      <w:start w:val="1"/>
      <w:numFmt w:val="decimalFullWidth"/>
      <w:lvlText w:val="%1．"/>
      <w:lvlJc w:val="left"/>
      <w:pPr>
        <w:tabs>
          <w:tab w:val="num" w:leader="none" w:pos="420"/>
        </w:tabs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105"/>
  <w:drawingGridVerticalSpacing w:val="43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"/>
    <w:basedOn w:val="0"/>
    <w:next w:val="15"/>
    <w:link w:val="0"/>
    <w:uiPriority w:val="0"/>
    <w:pPr>
      <w:spacing w:line="300" w:lineRule="auto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rFonts w:ascii="ＭＳ 明朝" w:hAnsi="ＭＳ 明朝"/>
      <w:kern w:val="2"/>
      <w:sz w:val="24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rFonts w:ascii="ＭＳ 明朝" w:hAnsi="ＭＳ 明朝"/>
      <w:kern w:val="2"/>
      <w:sz w:val="24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8</Words>
  <Characters>439</Characters>
  <Application>JUST Note</Application>
  <Lines>48</Lines>
  <Paragraphs>34</Paragraphs>
  <Company>日向市役所</Company>
  <CharactersWithSpaces>656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印紙</dc:title>
  <dc:creator>契約管理課</dc:creator>
  <cp:lastModifiedBy>新本 明日香</cp:lastModifiedBy>
  <cp:lastPrinted>2018-09-18T07:56:00Z</cp:lastPrinted>
  <dcterms:created xsi:type="dcterms:W3CDTF">2020-04-05T07:11:00Z</dcterms:created>
  <dcterms:modified xsi:type="dcterms:W3CDTF">2020-04-05T07:11:14Z</dcterms:modified>
  <cp:revision>2</cp:revision>
</cp:coreProperties>
</file>