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rPr>
      </w:pPr>
      <w:r>
        <w:rPr>
          <w:rFonts w:hint="eastAsia" w:asciiTheme="minorEastAsia" w:hAnsiTheme="minorEastAsia"/>
        </w:rPr>
        <w:t>様式第８号の２（第８条関係）</w:t>
      </w:r>
    </w:p>
    <w:p>
      <w:pPr>
        <w:pStyle w:val="0"/>
        <w:rPr>
          <w:rFonts w:hint="eastAsia" w:asciiTheme="minorEastAsia" w:hAnsiTheme="minorEastAsia"/>
        </w:rPr>
      </w:pPr>
      <w:r>
        <w:rPr>
          <w:rFonts w:hint="eastAsia" w:asciiTheme="minorEastAsia" w:hAnsiTheme="minorEastAsia"/>
        </w:rPr>
        <w:t>　　　　　　　　　　　　　　　　　　　　　　　　　　　　　　　　　　　　年　　月　　日</w:t>
      </w:r>
    </w:p>
    <w:p>
      <w:pPr>
        <w:pStyle w:val="0"/>
        <w:rPr>
          <w:rFonts w:hint="eastAsia" w:asciiTheme="minorEastAsia" w:hAnsiTheme="minorEastAsia"/>
        </w:rPr>
      </w:pPr>
      <w:r>
        <w:rPr>
          <w:rFonts w:hint="eastAsia" w:asciiTheme="minorEastAsia" w:hAnsiTheme="minorEastAsia"/>
        </w:rPr>
        <w:t>　日</w:t>
      </w:r>
      <w:r>
        <w:rPr>
          <w:rFonts w:hint="eastAsia" w:asciiTheme="minorEastAsia" w:hAnsiTheme="minorEastAsia"/>
        </w:rPr>
        <w:t xml:space="preserve"> </w:t>
      </w:r>
      <w:r>
        <w:rPr>
          <w:rFonts w:hint="eastAsia" w:asciiTheme="minorEastAsia" w:hAnsiTheme="minorEastAsia"/>
        </w:rPr>
        <w:t>向</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様</w:t>
      </w:r>
    </w:p>
    <w:p>
      <w:pPr>
        <w:pStyle w:val="0"/>
        <w:rPr>
          <w:rFonts w:hint="eastAsia" w:asciiTheme="minorEastAsia" w:hAnsiTheme="minorEastAsia"/>
        </w:rPr>
      </w:pPr>
      <w:r>
        <w:rPr>
          <w:rFonts w:hint="eastAsia" w:asciiTheme="minorEastAsia" w:hAnsiTheme="minorEastAsia"/>
        </w:rPr>
        <w:t>　　　　　　　　　　　　　　　申</w:t>
      </w:r>
      <w:r>
        <w:rPr>
          <w:rFonts w:hint="eastAsia" w:asciiTheme="minorEastAsia" w:hAnsiTheme="minorEastAsia"/>
        </w:rPr>
        <w:t xml:space="preserve"> </w:t>
      </w:r>
      <w:r>
        <w:rPr>
          <w:rFonts w:hint="eastAsia" w:asciiTheme="minorEastAsia" w:hAnsiTheme="minorEastAsia"/>
        </w:rPr>
        <w:t>請</w:t>
      </w:r>
      <w:r>
        <w:rPr>
          <w:rFonts w:hint="eastAsia" w:asciiTheme="minorEastAsia" w:hAnsiTheme="minorEastAsia"/>
        </w:rPr>
        <w:t xml:space="preserve"> </w:t>
      </w:r>
      <w:r>
        <w:rPr>
          <w:rFonts w:hint="eastAsia" w:asciiTheme="minorEastAsia" w:hAnsiTheme="minorEastAsia"/>
        </w:rPr>
        <w:t>者　　住　　所</w:t>
      </w:r>
    </w:p>
    <w:p>
      <w:pPr>
        <w:pStyle w:val="0"/>
        <w:rPr>
          <w:rFonts w:hint="eastAsia" w:asciiTheme="minorEastAsia" w:hAnsiTheme="minorEastAsia"/>
        </w:rPr>
      </w:pPr>
      <w:r>
        <w:rPr>
          <w:rFonts w:hint="eastAsia" w:asciiTheme="minorEastAsia" w:hAnsiTheme="minorEastAsia"/>
        </w:rPr>
        <w:t>　　　　　　　　　　　　　　　　　　　　　氏　　名　　　　　　　　　　　　　　　（※）</w:t>
      </w:r>
    </w:p>
    <w:p>
      <w:pPr>
        <w:pStyle w:val="0"/>
        <w:rPr>
          <w:rFonts w:hint="eastAsia" w:asciiTheme="minorEastAsia" w:hAnsiTheme="minorEastAsia"/>
        </w:rPr>
      </w:pPr>
      <w:r>
        <w:rPr>
          <w:rFonts w:hint="eastAsia" w:asciiTheme="minorEastAsia" w:hAnsiTheme="minorEastAsia"/>
        </w:rPr>
        <w:t>　　　　　　　　　　　　　　　　　　　　　</w:t>
      </w:r>
      <w:r>
        <w:rPr>
          <w:rFonts w:hint="eastAsia" w:asciiTheme="minorEastAsia" w:hAnsiTheme="minorEastAsia"/>
          <w:sz w:val="18"/>
        </w:rPr>
        <w:t>(</w:t>
      </w:r>
      <w:r>
        <w:rPr>
          <w:rFonts w:hint="eastAsia" w:asciiTheme="minorEastAsia" w:hAnsiTheme="minorEastAsia"/>
          <w:sz w:val="18"/>
        </w:rPr>
        <w:t>※</w:t>
      </w:r>
      <w:r>
        <w:rPr>
          <w:rFonts w:hint="eastAsia" w:asciiTheme="minorEastAsia" w:hAnsiTheme="minorEastAsia"/>
          <w:sz w:val="18"/>
        </w:rPr>
        <w:t>)</w:t>
      </w:r>
      <w:r>
        <w:rPr>
          <w:rFonts w:hint="eastAsia" w:asciiTheme="minorEastAsia" w:hAnsiTheme="minorEastAsia"/>
          <w:sz w:val="18"/>
        </w:rPr>
        <w:t>本人が手書きしない場合は、記名押印してください。</w:t>
      </w:r>
    </w:p>
    <w:p>
      <w:pPr>
        <w:pStyle w:val="0"/>
        <w:rPr>
          <w:rFonts w:hint="eastAsia" w:asciiTheme="minorEastAsia" w:hAnsiTheme="minorEastAsia"/>
        </w:rPr>
      </w:pPr>
    </w:p>
    <w:p>
      <w:pPr>
        <w:pStyle w:val="0"/>
        <w:rPr>
          <w:rFonts w:hint="eastAsia" w:asciiTheme="minorEastAsia" w:hAnsiTheme="minorEastAsia"/>
        </w:rPr>
      </w:pPr>
    </w:p>
    <w:p>
      <w:pPr>
        <w:pStyle w:val="0"/>
        <w:jc w:val="center"/>
        <w:rPr>
          <w:rFonts w:hint="eastAsia" w:asciiTheme="minorEastAsia" w:hAnsiTheme="minorEastAsia"/>
        </w:rPr>
      </w:pPr>
      <w:r>
        <w:rPr>
          <w:rFonts w:hint="eastAsia" w:asciiTheme="minorEastAsia" w:hAnsiTheme="minorEastAsia"/>
        </w:rPr>
        <w:t>未接道空家除却後の跡地の管理等に関する誓約書</w:t>
      </w:r>
    </w:p>
    <w:p>
      <w:pPr>
        <w:pStyle w:val="0"/>
        <w:rPr>
          <w:rFonts w:hint="eastAsia" w:asciiTheme="minorEastAsia" w:hAnsiTheme="minorEastAsia"/>
        </w:rPr>
      </w:pPr>
    </w:p>
    <w:p>
      <w:pPr>
        <w:pStyle w:val="0"/>
        <w:rPr>
          <w:rFonts w:hint="eastAsia" w:asciiTheme="minorEastAsia" w:hAnsiTheme="minorEastAsia"/>
        </w:rPr>
      </w:pPr>
    </w:p>
    <w:p>
      <w:pPr>
        <w:pStyle w:val="0"/>
        <w:ind w:firstLine="224" w:firstLineChars="100"/>
        <w:rPr>
          <w:rFonts w:hint="eastAsia" w:asciiTheme="minorEastAsia" w:hAnsiTheme="minorEastAsia"/>
        </w:rPr>
      </w:pPr>
      <w:r>
        <w:rPr>
          <w:rFonts w:hint="eastAsia" w:asciiTheme="minorEastAsia" w:hAnsiTheme="minorEastAsia"/>
        </w:rPr>
        <w:t>日向市空家等対策推進事業（危険空家等除却）補助金により除却する建物の跡地の管理等に関して、次のことを誓約します。</w:t>
      </w:r>
    </w:p>
    <w:p>
      <w:pPr>
        <w:pStyle w:val="0"/>
        <w:rPr>
          <w:rFonts w:hint="eastAsia" w:asciiTheme="minorEastAsia" w:hAnsiTheme="minorEastAsia"/>
        </w:rPr>
      </w:pPr>
    </w:p>
    <w:p>
      <w:pPr>
        <w:pStyle w:val="0"/>
        <w:rPr>
          <w:rFonts w:hint="eastAsia" w:asciiTheme="minorEastAsia" w:hAnsiTheme="minorEastAsia"/>
        </w:rPr>
      </w:pPr>
      <w:r>
        <w:rPr>
          <w:rFonts w:hint="eastAsia" w:asciiTheme="minorEastAsia" w:hAnsiTheme="minorEastAsia"/>
        </w:rPr>
        <w:t>１　除却後の跡地は、建築基準法第</w:t>
      </w:r>
      <w:r>
        <w:rPr>
          <w:rFonts w:hint="eastAsia" w:asciiTheme="minorEastAsia" w:hAnsiTheme="minorEastAsia"/>
        </w:rPr>
        <w:t>43</w:t>
      </w:r>
      <w:r>
        <w:rPr>
          <w:rFonts w:hint="eastAsia" w:asciiTheme="minorEastAsia" w:hAnsiTheme="minorEastAsia"/>
        </w:rPr>
        <w:t>条第２項第２号に規定する空地として地域に開放し、周辺</w:t>
      </w:r>
    </w:p>
    <w:p>
      <w:pPr>
        <w:pStyle w:val="0"/>
        <w:ind w:firstLine="224" w:firstLineChars="100"/>
        <w:rPr>
          <w:rFonts w:hint="eastAsia" w:asciiTheme="minorEastAsia" w:hAnsiTheme="minorEastAsia"/>
        </w:rPr>
      </w:pPr>
      <w:r>
        <w:rPr>
          <w:rFonts w:hint="eastAsia" w:asciiTheme="minorEastAsia" w:hAnsiTheme="minorEastAsia"/>
        </w:rPr>
        <w:t>住宅の建替え促進のほか、地域活性化のため地域住民が利用すること、日向市長がホームペー</w:t>
      </w:r>
    </w:p>
    <w:p>
      <w:pPr>
        <w:pStyle w:val="0"/>
        <w:ind w:firstLine="224" w:firstLineChars="100"/>
        <w:rPr>
          <w:rFonts w:hint="eastAsia" w:asciiTheme="minorEastAsia" w:hAnsiTheme="minorEastAsia"/>
        </w:rPr>
      </w:pPr>
      <w:r>
        <w:rPr>
          <w:rFonts w:hint="eastAsia" w:asciiTheme="minorEastAsia" w:hAnsiTheme="minorEastAsia"/>
        </w:rPr>
        <w:t>ジ等で市民へ周知することに同意します。</w:t>
      </w:r>
    </w:p>
    <w:p>
      <w:pPr>
        <w:pStyle w:val="0"/>
        <w:rPr>
          <w:rFonts w:hint="eastAsia" w:asciiTheme="minorEastAsia" w:hAnsiTheme="minorEastAsia"/>
        </w:rPr>
      </w:pPr>
    </w:p>
    <w:p>
      <w:pPr>
        <w:pStyle w:val="0"/>
        <w:rPr>
          <w:rFonts w:hint="eastAsia" w:asciiTheme="minorEastAsia" w:hAnsiTheme="minorEastAsia"/>
        </w:rPr>
      </w:pPr>
      <w:r>
        <w:rPr>
          <w:rFonts w:hint="eastAsia" w:asciiTheme="minorEastAsia" w:hAnsiTheme="minorEastAsia"/>
        </w:rPr>
        <w:t>２　除却後の跡地を地域住民が広く利用できるよう区長にお知らせするほか、地区の会合等で十</w:t>
      </w:r>
    </w:p>
    <w:p>
      <w:pPr>
        <w:pStyle w:val="0"/>
        <w:ind w:firstLine="224" w:firstLineChars="100"/>
        <w:rPr>
          <w:rFonts w:hint="eastAsia" w:asciiTheme="minorEastAsia" w:hAnsiTheme="minorEastAsia"/>
        </w:rPr>
      </w:pPr>
      <w:r>
        <w:rPr>
          <w:rFonts w:hint="eastAsia" w:asciiTheme="minorEastAsia" w:hAnsiTheme="minorEastAsia"/>
        </w:rPr>
        <w:t>分に周知に努めます。</w:t>
      </w:r>
    </w:p>
    <w:p>
      <w:pPr>
        <w:pStyle w:val="0"/>
        <w:rPr>
          <w:rFonts w:hint="eastAsia" w:asciiTheme="minorEastAsia" w:hAnsiTheme="minorEastAsia"/>
        </w:rPr>
      </w:pPr>
    </w:p>
    <w:p>
      <w:pPr>
        <w:pStyle w:val="0"/>
        <w:rPr>
          <w:rFonts w:hint="eastAsia" w:asciiTheme="minorEastAsia" w:hAnsiTheme="minorEastAsia"/>
        </w:rPr>
      </w:pPr>
      <w:r>
        <w:rPr>
          <w:rFonts w:hint="eastAsia" w:asciiTheme="minorEastAsia" w:hAnsiTheme="minorEastAsia"/>
        </w:rPr>
        <w:t>３　除却後の跡地に雑草の繁茂や不法投棄が起こらないよう定期的な草刈りや見回り等を行い、</w:t>
      </w:r>
    </w:p>
    <w:p>
      <w:pPr>
        <w:pStyle w:val="0"/>
        <w:ind w:firstLine="224" w:firstLineChars="100"/>
        <w:rPr>
          <w:rFonts w:hint="eastAsia" w:asciiTheme="minorEastAsia" w:hAnsiTheme="minorEastAsia"/>
        </w:rPr>
      </w:pPr>
      <w:r>
        <w:rPr>
          <w:rFonts w:hint="eastAsia" w:asciiTheme="minorEastAsia" w:hAnsiTheme="minorEastAsia"/>
        </w:rPr>
        <w:t>適正に管理します。</w:t>
      </w:r>
    </w:p>
    <w:p>
      <w:pPr>
        <w:pStyle w:val="0"/>
        <w:rPr>
          <w:rFonts w:hint="eastAsia" w:asciiTheme="minorEastAsia" w:hAnsiTheme="minorEastAsia"/>
        </w:rPr>
      </w:pPr>
    </w:p>
    <w:p>
      <w:pPr>
        <w:pStyle w:val="0"/>
        <w:rPr>
          <w:rFonts w:hint="default" w:asciiTheme="minorEastAsia" w:hAnsiTheme="minorEastAsia"/>
          <w:highlight w:val="none"/>
        </w:rPr>
      </w:pPr>
      <w:r>
        <w:rPr>
          <w:rFonts w:hint="eastAsia" w:asciiTheme="minorEastAsia" w:hAnsiTheme="minorEastAsia"/>
        </w:rPr>
        <w:t>４　この誓約書に記載の内容に違反した場合は、補助金を全額返還します。</w:t>
      </w:r>
      <w:bookmarkStart w:id="0" w:name="_GoBack"/>
      <w:bookmarkEnd w:id="0"/>
    </w:p>
    <w:sectPr>
      <w:pgSz w:w="11906" w:h="16838"/>
      <w:pgMar w:top="1134" w:right="1134" w:bottom="1134" w:left="1134" w:header="851" w:footer="992" w:gutter="0"/>
      <w:cols w:space="720"/>
      <w:textDirection w:val="lrTb"/>
      <w:docGrid w:type="linesAndChars" w:linePitch="364"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sz w:val="24"/>
    </w:rPr>
  </w:style>
  <w:style w:type="paragraph" w:styleId="22">
    <w:name w:val="Closing"/>
    <w:basedOn w:val="0"/>
    <w:next w:val="22"/>
    <w:link w:val="23"/>
    <w:uiPriority w:val="0"/>
    <w:pPr>
      <w:jc w:val="right"/>
    </w:pPr>
    <w:rPr>
      <w:sz w:val="24"/>
    </w:rPr>
  </w:style>
  <w:style w:type="character" w:styleId="23" w:customStyle="1">
    <w:name w:val="結語 (文字)"/>
    <w:basedOn w:val="10"/>
    <w:next w:val="23"/>
    <w:link w:val="22"/>
    <w:uiPriority w:val="0"/>
    <w:rPr>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1</Pages>
  <Words>3</Words>
  <Characters>135</Characters>
  <Application>JUST Note</Application>
  <Lines>26</Lines>
  <Paragraphs>10</Paragraphs>
  <CharactersWithSpaces>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田吉 粒人</cp:lastModifiedBy>
  <cp:lastPrinted>2017-10-03T00:21:00Z</cp:lastPrinted>
  <dcterms:created xsi:type="dcterms:W3CDTF">2021-01-22T08:11:00Z</dcterms:created>
  <dcterms:modified xsi:type="dcterms:W3CDTF">2024-05-23T02:07:22Z</dcterms:modified>
  <cp:revision>15</cp:revision>
</cp:coreProperties>
</file>